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360" w:lineRule="auto"/>
        <w:jc w:val="center"/>
        <w:rPr>
          <w:rFonts w:hint="default" w:ascii="HP Simplified" w:hAnsi="HP Simplified" w:eastAsia="Arial Unicode MS" w:cs="HP Simplified"/>
          <w:b/>
          <w:sz w:val="44"/>
          <w:szCs w:val="44"/>
          <w:lang w:val="id-ID"/>
        </w:rPr>
      </w:pPr>
      <w:r>
        <w:rPr>
          <w:rFonts w:hint="default" w:ascii="HP Simplified" w:hAnsi="HP Simplified" w:eastAsia="Arial Unicode MS" w:cs="HP Simplified"/>
          <w:b/>
          <w:sz w:val="44"/>
          <w:szCs w:val="44"/>
          <w:lang w:val="en-US" w:eastAsia="en-US"/>
        </w:rPr>
        <mc:AlternateContent>
          <mc:Choice Requires="wpg">
            <w:drawing>
              <wp:anchor distT="0" distB="0" distL="114300" distR="114300" simplePos="0" relativeHeight="251658240" behindDoc="1" locked="0" layoutInCell="1" allowOverlap="1">
                <wp:simplePos x="0" y="0"/>
                <wp:positionH relativeFrom="column">
                  <wp:posOffset>-230505</wp:posOffset>
                </wp:positionH>
                <wp:positionV relativeFrom="paragraph">
                  <wp:posOffset>-208280</wp:posOffset>
                </wp:positionV>
                <wp:extent cx="6310630" cy="1386840"/>
                <wp:effectExtent l="0" t="0" r="32385" b="125730"/>
                <wp:wrapNone/>
                <wp:docPr id="1" name="Group 2"/>
                <wp:cNvGraphicFramePr/>
                <a:graphic xmlns:a="http://schemas.openxmlformats.org/drawingml/2006/main">
                  <a:graphicData uri="http://schemas.microsoft.com/office/word/2010/wordprocessingGroup">
                    <wpg:wgp>
                      <wpg:cNvGrpSpPr/>
                      <wpg:grpSpPr>
                        <a:xfrm rot="21360000">
                          <a:off x="0" y="0"/>
                          <a:ext cx="6310630" cy="1386840"/>
                          <a:chOff x="110420726" y="108212624"/>
                          <a:chExt cx="3055596" cy="1320931"/>
                        </a:xfrm>
                      </wpg:grpSpPr>
                      <wpg:grpSp>
                        <wpg:cNvPr id="2" name="Group 3"/>
                        <wpg:cNvGrpSpPr/>
                        <wpg:grpSpPr>
                          <a:xfrm>
                            <a:off x="110465653" y="108317383"/>
                            <a:ext cx="1000400" cy="1152063"/>
                            <a:chOff x="110465281" y="108404986"/>
                            <a:chExt cx="1000400" cy="1152063"/>
                          </a:xfrm>
                        </wpg:grpSpPr>
                        <wps:wsp>
                          <wps:cNvPr id="3" name="Rectangle 4" hidden="1"/>
                          <wps:cNvSpPr>
                            <a:spLocks noChangeArrowheads="1" noChangeShapeType="1"/>
                          </wps:cNvSpPr>
                          <wps:spPr bwMode="auto">
                            <a:xfrm>
                              <a:off x="110465283" y="108404987"/>
                              <a:ext cx="1000398" cy="1152062"/>
                            </a:xfrm>
                            <a:prstGeom prst="rect">
                              <a:avLst/>
                            </a:prstGeom>
                            <a:noFill/>
                            <a:ln>
                              <a:noFill/>
                            </a:ln>
                            <a:effectLst/>
                          </wps:spPr>
                          <wps:bodyPr rot="0" vert="horz" wrap="square" lIns="36576" tIns="36576" rIns="36576" bIns="36576" anchor="t" anchorCtr="0" upright="1">
                            <a:noAutofit/>
                          </wps:bodyPr>
                        </wps:wsp>
                        <wps:wsp>
                          <wps:cNvPr id="4" name="Rectangle 5"/>
                          <wps:cNvSpPr>
                            <a:spLocks noChangeArrowheads="1" noChangeShapeType="1"/>
                          </wps:cNvSpPr>
                          <wps:spPr bwMode="auto">
                            <a:xfrm>
                              <a:off x="110864181" y="108889003"/>
                              <a:ext cx="601498" cy="668045"/>
                            </a:xfrm>
                            <a:prstGeom prst="rect">
                              <a:avLst/>
                            </a:prstGeom>
                            <a:gradFill rotWithShape="1">
                              <a:gsLst>
                                <a:gs pos="0">
                                  <a:srgbClr val="FFCC00"/>
                                </a:gs>
                                <a:gs pos="100000">
                                  <a:srgbClr val="FFFFFF"/>
                                </a:gs>
                              </a:gsLst>
                              <a:lin ang="2700000" scaled="1"/>
                            </a:gradFill>
                            <a:ln>
                              <a:noFill/>
                            </a:ln>
                            <a:effectLst/>
                          </wps:spPr>
                          <wps:bodyPr rot="0" vert="horz" wrap="square" lIns="36576" tIns="36576" rIns="36576" bIns="36576" anchor="t" anchorCtr="0" upright="1">
                            <a:noAutofit/>
                          </wps:bodyPr>
                        </wps:wsp>
                        <wps:wsp>
                          <wps:cNvPr id="5" name="Rectangle 6"/>
                          <wps:cNvSpPr>
                            <a:spLocks noChangeArrowheads="1" noChangeShapeType="1"/>
                          </wps:cNvSpPr>
                          <wps:spPr bwMode="auto">
                            <a:xfrm>
                              <a:off x="110669710" y="108404986"/>
                              <a:ext cx="476185" cy="501030"/>
                            </a:xfrm>
                            <a:prstGeom prst="rect">
                              <a:avLst/>
                            </a:prstGeom>
                            <a:gradFill rotWithShape="1">
                              <a:gsLst>
                                <a:gs pos="0">
                                  <a:srgbClr val="0000FF"/>
                                </a:gs>
                                <a:gs pos="100000">
                                  <a:srgbClr val="FFFFFF"/>
                                </a:gs>
                              </a:gsLst>
                              <a:lin ang="18900000" scaled="1"/>
                            </a:gradFill>
                            <a:ln>
                              <a:noFill/>
                            </a:ln>
                            <a:effectLst/>
                          </wps:spPr>
                          <wps:bodyPr rot="0" vert="horz" wrap="square" lIns="36576" tIns="36576" rIns="36576" bIns="36576" anchor="t" anchorCtr="0" upright="1">
                            <a:noAutofit/>
                          </wps:bodyPr>
                        </wps:wsp>
                        <wps:wsp>
                          <wps:cNvPr id="6" name="Rectangle 7"/>
                          <wps:cNvSpPr>
                            <a:spLocks noChangeArrowheads="1" noChangeShapeType="1"/>
                          </wps:cNvSpPr>
                          <wps:spPr bwMode="auto">
                            <a:xfrm>
                              <a:off x="110465281" y="108840334"/>
                              <a:ext cx="400993" cy="445359"/>
                            </a:xfrm>
                            <a:prstGeom prst="rect">
                              <a:avLst/>
                            </a:prstGeom>
                            <a:gradFill rotWithShape="1">
                              <a:gsLst>
                                <a:gs pos="0">
                                  <a:srgbClr val="FFFFFF"/>
                                </a:gs>
                                <a:gs pos="100000">
                                  <a:srgbClr val="FF0000"/>
                                </a:gs>
                              </a:gsLst>
                              <a:lin ang="18900000" scaled="1"/>
                            </a:gradFill>
                            <a:ln>
                              <a:noFill/>
                            </a:ln>
                            <a:effectLst/>
                          </wps:spPr>
                          <wps:bodyPr rot="0" vert="horz" wrap="square" lIns="36576" tIns="36576" rIns="36576" bIns="36576" anchor="t" anchorCtr="0" upright="1">
                            <a:noAutofit/>
                          </wps:bodyPr>
                        </wps:wsp>
                      </wpg:grpSp>
                      <wps:wsp>
                        <wps:cNvPr id="7" name="Line 8"/>
                        <wps:cNvCnPr/>
                        <wps:spPr bwMode="auto">
                          <a:xfrm flipH="1">
                            <a:off x="111135080" y="108212624"/>
                            <a:ext cx="104039" cy="1320931"/>
                          </a:xfrm>
                          <a:prstGeom prst="line">
                            <a:avLst/>
                          </a:prstGeom>
                          <a:noFill/>
                          <a:ln w="25400">
                            <a:solidFill>
                              <a:srgbClr val="000000"/>
                            </a:solidFill>
                            <a:round/>
                          </a:ln>
                          <a:effectLst/>
                        </wps:spPr>
                        <wps:bodyPr/>
                      </wps:wsp>
                      <wps:wsp>
                        <wps:cNvPr id="8" name="Line 9"/>
                        <wps:cNvCnPr/>
                        <wps:spPr bwMode="auto">
                          <a:xfrm>
                            <a:off x="110420726" y="109021380"/>
                            <a:ext cx="3055596" cy="305229"/>
                          </a:xfrm>
                          <a:prstGeom prst="line">
                            <a:avLst/>
                          </a:prstGeom>
                          <a:noFill/>
                          <a:ln w="12700">
                            <a:solidFill>
                              <a:srgbClr val="000000"/>
                            </a:solidFill>
                            <a:round/>
                          </a:ln>
                          <a:effectLst/>
                        </wps:spPr>
                        <wps:bodyPr/>
                      </wps:wsp>
                    </wpg:wgp>
                  </a:graphicData>
                </a:graphic>
              </wp:anchor>
            </w:drawing>
          </mc:Choice>
          <mc:Fallback>
            <w:pict>
              <v:group id="Group 2" o:spid="_x0000_s1026" o:spt="203" style="position:absolute;left:0pt;margin-left:-18.15pt;margin-top:-16.4pt;height:109.2pt;width:496.9pt;rotation:-262144f;z-index:-251658240;mso-width-relative:page;mso-height-relative:page;" coordorigin="110420726,108212624" coordsize="3055596,1320931" o:gfxdata="UEsDBAoAAAAAAIdO4kAAAAAAAAAAAAAAAAAEAAAAZHJzL1BLAwQUAAAACACHTuJAMSaE2NYAAAAL&#10;AQAADwAAAGRycy9kb3ducmV2LnhtbE2PPU/DMBCGdyT+g3VIbK3TVAltGqcDgi5MBNjd+BoH/BHZ&#10;Ttv8e64TbPfqHr0f9f5qDTtjiIN3AlbLDBi6zqvB9QI+P14XG2AxSaek8Q4FzBhh39zf1bJS/uLe&#10;8dymnpGJi5UUoFMaK85jp9HKuPQjOvqdfLAykQw9V0FeyNwanmdZya0cHCVoOeKzxu6nnSyFhNPh&#10;W895yyfTxfDyNbzhYRbi8WGV7YAlvKY/GG71qTo01OnoJ6ciMwIW63JN6O3IaQMR2+KpAHYkdFOU&#10;wJua/9/Q/AJQSwMEFAAAAAgAh07iQBenxfFzBAAAIhMAAA4AAABkcnMvZTJvRG9jLnhtbO1YXW/b&#10;NhR9H9D/QOi9MakvS0KconDnbEC2FWuHPdMS9YFJpEbKUbJfv0tSkmW73eIEaQq0fjBMmbzkPfec&#10;ey91+eauqdEtk6oSfOWQC+wgxlORVbxYOX983LyOHKQ6yjNaC85Wzj1TzpurVz9c9m3CXFGKOmMS&#10;gRGukr5dOWXXtcliodKSNVRdiJZx+DMXsqEdDGWxyCTtwXpTL1yMw0UvZNZKkTKl4Ok7+6dzZezn&#10;OUu73/JcsQ7VKwfO1plvab63+ntxdUmTQtK2rNLhGPQRp2hoxWHTydQ72lG0k9WJqaZKpVAi7y5S&#10;0SxEnlcpMz6ANwQfeXMtxa41vhRJX7QTTADtEU6PNpv+evteoiqD2DmI0wZCZHZFroamb4sEZlzL&#10;9kP7Xg4PCjvS3t7lskFSAKou8UIMHwMCuIXuDMb3E8bsrkMpPAw9gkMPQpHCf8SLwsgfopCWECq9&#10;jhDsu3jphg7Sc3DkEjd0fRurtPxxsOThIAhimGQtuTj2iJ6zsOeCH/r402mnwfPC6B7C6D0URg3n&#10;gJv2PwzCwBv998jSi4wlmow4EgDbB7yt9yRwAdURoRmOYeBGEFmLo4/9OArHWSOOn7P0WRxBqWpP&#10;RvU0Mn4oacsMx5Wm2kBGcN2S8XdQMOVFzZDvoLLKMqbTjAXVLNDE1Nip9kakfynExbqEBeytlKIv&#10;Gc3gfJraw2Oz3cf7FnhuydK3MzN6oMAg2va/iAzm0F0nDKU1009C5EJQ5tAuLbTzEHkxJEBDUBMi&#10;o6oJWJq0UnXXTDRI/1g5Erw129HbG9VZLo9T9O5cbKq6huc0qfnBA7BpnzCT9IbVoz9aySrZiuwe&#10;fDN6BeJA1oYtSyH/cVAPGXDlqL93VDIH1T9zQM0LgyWoq5sP5HywnQ8oT8HUyukcZH+uO5tmd62s&#10;ihJ2IsYzLt4CpnllvNufyqjVEMue9dkZBnQ6ZljwNdAqCn2yV2wUxRgfKT/EBGRsWRWGEfbNuR9P&#10;Kqh+maaVJsafVVcaiYzhKhRQSTOtUKgVwAqb4ZUstutaolsKdXWzWa8hE1m6Fmo+W+eWoSgcLdnA&#10;Z7YEjj9tVVccOARFzl3a5UiltGbZKFlTZc2RvwvhnHbi06k2OBWCKRFam5CQXyy/hmG8JJCmTkvX&#10;mF/9ZUgiOL5OrwF0T9BVzMv/2dn1yULQbD1g9V42TxMC0WkAPtBLf1eCvig8S9MBxe64JJiK/tJK&#10;gGZw1sRBv+x5QzM8KQHjOIZeRCvB9wMviF9YCTq7n60Ew/B9FflkSfjmlbC/1HyhRmk5quKm4gxF&#10;mliDINZ8uBP+V9OM8rpqfxrbiemGQ4gX4GhK7/Mb3khquAVhLx66Z+/0eneS36Fv0DcJmjyke0Y9&#10;9BeBvkHpFUrU1dRRHHQqJu+OheVgGlzOeWbp+sDWW0/W2EFz+4WCB22iTWkmeCYrnBM8Dc0UssNL&#10;eYzhyg8BBJ/2l9KDKzkMXPd/EtHZISO6J3ypkBntwYsY845heGmk3/TMxybE+1dbV/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gYAAFtDb250&#10;ZW50X1R5cGVzXS54bWxQSwECFAAKAAAAAACHTuJAAAAAAAAAAAAAAAAABgAAAAAAAAAAABAAAADE&#10;BQAAX3JlbHMvUEsBAhQAFAAAAAgAh07iQIoUZjzRAAAAlAEAAAsAAAAAAAAAAQAgAAAA6AUAAF9y&#10;ZWxzLy5yZWxzUEsBAhQACgAAAAAAh07iQAAAAAAAAAAAAAAAAAQAAAAAAAAAAAAQAAAAAAAAAGRy&#10;cy9QSwECFAAUAAAACACHTuJAMSaE2NYAAAALAQAADwAAAAAAAAABACAAAAAiAAAAZHJzL2Rvd25y&#10;ZXYueG1sUEsBAhQAFAAAAAgAh07iQBenxfFzBAAAIhMAAA4AAAAAAAAAAQAgAAAAJQEAAGRycy9l&#10;Mm9Eb2MueG1sUEsFBgAAAAAGAAYAWQEAAAoIAAAAAA==&#10;">
                <o:lock v:ext="edit" aspectratio="f"/>
                <v:group id="Group 3" o:spid="_x0000_s1026" o:spt="203" style="position:absolute;left:110465653;top:108317383;height:1152063;width:1000400;" coordorigin="110465281,108404986" coordsize="1000400,1152063" o:gfxdata="UEsDBAoAAAAAAIdO4kAAAAAAAAAAAAAAAAAEAAAAZHJzL1BLAwQUAAAACACHTuJA+xvRD7sAAADa&#10;AAAADwAAAGRycy9kb3ducmV2LnhtbEWPQYvCMBSE7wv+h/AEb2taxUWqUURUPIiwKoi3R/Nsi81L&#10;aWKr/94IgsdhZr5hpvOHKUVDtSssK4j7EQji1OqCMwWn4/p3DMJ5ZI2lZVLwJAfzWedniom2Lf9T&#10;c/CZCBB2CSrIva8SKV2ak0HXtxVx8K62NuiDrDOpa2wD3JRyEEV/0mDBYSHHipY5pbfD3SjYtNgu&#10;hvGq2d2uy+flONqfdzEp1evG0QSEp4f/hj/trVYwgP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Psb0Q+7AAAA2gAAAA8AAAAAAAAAAQAgAAAAIgAAAGRycy9kb3ducmV2LnhtbFBL&#10;AQIUABQAAAAIAIdO4kAzLwWeOwAAADkAAAAVAAAAAAAAAAEAIAAAAAoBAABkcnMvZ3JvdXBzaGFw&#10;ZXhtbC54bWxQSwUGAAAAAAYABgBgAQAAxwMAAAAA&#10;">
                  <o:lock v:ext="edit" aspectratio="f"/>
                  <v:rect id="Rectangle 4" o:spid="_x0000_s1026" o:spt="1" style="position:absolute;left:110465283;top:108404987;height:1152062;width:1000398;visibility:hidden;" filled="f" stroked="f" coordsize="21600,21600" o:gfxdata="UEsDBAoAAAAAAIdO4kAAAAAAAAAAAAAAAAAEAAAAZHJzL1BLAwQUAAAACACHTuJA2SStbL0AAADa&#10;AAAADwAAAGRycy9kb3ducmV2LnhtbEWPS2vDMBCE74X8B7GFXEojpy2hOFFySAgU55KX74u1sU2t&#10;lWPJr38fFQI9DjPzDbPaDKYSHTWutKxgPotAEGdWl5wruF72798gnEfWWFkmBSM52KwnLyuMte35&#10;RN3Z5yJA2MWooPC+jqV0WUEG3czWxMG72cagD7LJpW6wD3BTyY8oWkiDJYeFAmvaFpT9nlujIN3d&#10;+SuTp7dDko7pcWyT++GaKDV9nUdLEJ4G/x9+tn+0gk/4uxJugF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JK1svQAA&#10;ANoAAAAPAAAAAAAAAAEAIAAAACIAAABkcnMvZG93bnJldi54bWxQSwECFAAUAAAACACHTuJAMy8F&#10;njsAAAA5AAAAEAAAAAAAAAABACAAAAAMAQAAZHJzL3NoYXBleG1sLnhtbFBLBQYAAAAABgAGAFsB&#10;AAC2AwAAAAA=&#10;">
                    <v:fill on="f" focussize="0,0"/>
                    <v:stroke on="f"/>
                    <v:imagedata o:title=""/>
                    <o:lock v:ext="edit" aspectratio="f"/>
                    <v:textbox inset="1.016mm,1.016mm,1.016mm,1.016mm"/>
                  </v:rect>
                  <v:rect id="Rectangle 5" o:spid="_x0000_s1026" o:spt="1" style="position:absolute;left:110864181;top:108889003;height:668045;width:601498;" fillcolor="#FFCC00" filled="t" stroked="f" coordsize="21600,21600" o:gfxdata="UEsDBAoAAAAAAIdO4kAAAAAAAAAAAAAAAAAEAAAAZHJzL1BLAwQUAAAACACHTuJAgeSGdroAAADa&#10;AAAADwAAAGRycy9kb3ducmV2LnhtbEWPzarCMBSE94LvEI7gTtNeREo1CgridaNcFXR5aI5tsTmp&#10;Tfx9+htBcDnMzDfMePowlbhR40rLCuJ+BII4s7rkXMF+t+glIJxH1lhZJgVPcjCdtFtjTLW98x/d&#10;tj4XAcIuRQWF93UqpcsKMuj6tiYO3sk2Bn2QTS51g/cAN5X8iaKhNFhyWCiwpnlB2Xl7NQpe8RAv&#10;l2W52cwOgzUnbJP96qhUtxNHIxCeHv4b/rR/tYIBvK+EGyA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B5IZ2ugAAANoA&#10;AAAPAAAAAAAAAAEAIAAAACIAAABkcnMvZG93bnJldi54bWxQSwECFAAUAAAACACHTuJAMy8FnjsA&#10;AAA5AAAAEAAAAAAAAAABACAAAAAJAQAAZHJzL3NoYXBleG1sLnhtbFBLBQYAAAAABgAGAFsBAACz&#10;AwAAAAA=&#10;">
                    <v:fill type="gradient" on="t" color2="#FFFFFF" angle="45" focus="100%" focussize="0,0" rotate="t"/>
                    <v:stroke on="f"/>
                    <v:imagedata o:title=""/>
                    <o:lock v:ext="edit" aspectratio="f"/>
                    <v:textbox inset="1.016mm,1.016mm,1.016mm,1.016mm"/>
                  </v:rect>
                  <v:rect id="Rectangle 6" o:spid="_x0000_s1026" o:spt="1" style="position:absolute;left:110669710;top:108404986;height:501030;width:476185;" fillcolor="#0000FF" filled="t" stroked="f" coordsize="21600,21600" o:gfxdata="UEsDBAoAAAAAAIdO4kAAAAAAAAAAAAAAAAAEAAAAZHJzL1BLAwQUAAAACACHTuJA2TOJibwAAADa&#10;AAAADwAAAGRycy9kb3ducmV2LnhtbEWPwWrDMBBE74X8g9hALyWR3JJinCg+BAJ1SA9N8wGLtZZN&#10;rJWxlMT9+6hQ6HGYmTfMppxcL240hs6zhmypQBDX3nRsNZy/94scRIjIBnvPpOGHApTb2dMGC+Pv&#10;/EW3U7QiQTgUqKGNcSikDHVLDsPSD8TJa/zoMCY5WmlGvCe46+WrUu/SYcdpocWBdi3Vl9PVaXD8&#10;2VT56nB01+rtxTb10aoh1/p5nqk1iEhT/A//tT+MhhX8Xkk3QG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kziYm8AAAA&#10;2gAAAA8AAAAAAAAAAQAgAAAAIgAAAGRycy9kb3ducmV2LnhtbFBLAQIUABQAAAAIAIdO4kAzLwWe&#10;OwAAADkAAAAQAAAAAAAAAAEAIAAAAAsBAABkcnMvc2hhcGV4bWwueG1sUEsFBgAAAAAGAAYAWwEA&#10;ALUDAAAAAA==&#10;">
                    <v:fill type="gradient" on="t" color2="#FFFFFF" angle="135" focus="100%" focussize="0,0" rotate="t"/>
                    <v:stroke on="f"/>
                    <v:imagedata o:title=""/>
                    <o:lock v:ext="edit" aspectratio="f"/>
                    <v:textbox inset="1.016mm,1.016mm,1.016mm,1.016mm"/>
                  </v:rect>
                  <v:rect id="Rectangle 7" o:spid="_x0000_s1026" o:spt="1" style="position:absolute;left:110465281;top:108840334;height:445359;width:400993;" fillcolor="#FFFFFF" filled="t" stroked="f" coordsize="21600,21600" o:gfxdata="UEsDBAoAAAAAAIdO4kAAAAAAAAAAAAAAAAAEAAAAZHJzL1BLAwQUAAAACACHTuJAtSBwRboAAADa&#10;AAAADwAAAGRycy9kb3ducmV2LnhtbEWP0YrCMBRE3xf8h3CFfVvTLipSjT4ISgVhsfoB1+TaFpub&#10;0mRb9+/NguDjMDNnmNXmYRvRU+drxwrSSQKCWDtTc6ngct59LUD4gGywcUwK/sjDZj36WGFm3MAn&#10;6otQighhn6GCKoQ2k9Lriiz6iWuJo3dzncUQZVdK0+EQ4baR30kylxZrjgsVtrStSN+LX6ugKFsK&#10;s3SaN1et8+F4+DHbfa/U5zhNliACPcI7/GrnRsEc/q/EGyD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1IHBFugAAANoA&#10;AAAPAAAAAAAAAAEAIAAAACIAAABkcnMvZG93bnJldi54bWxQSwECFAAUAAAACACHTuJAMy8FnjsA&#10;AAA5AAAAEAAAAAAAAAABACAAAAAJAQAAZHJzL3NoYXBleG1sLnhtbFBLBQYAAAAABgAGAFsBAACz&#10;AwAAAAA=&#10;">
                    <v:fill type="gradient" on="t" color2="#FF0000" angle="135" focus="100%" focussize="0,0" rotate="t"/>
                    <v:stroke on="f"/>
                    <v:imagedata o:title=""/>
                    <o:lock v:ext="edit" aspectratio="f"/>
                    <v:textbox inset="1.016mm,1.016mm,1.016mm,1.016mm"/>
                  </v:rect>
                </v:group>
                <v:line id="Line 8" o:spid="_x0000_s1026" o:spt="20" style="position:absolute;left:111135080;top:108212624;flip:x;height:1320931;width:104039;" filled="f" stroked="t" coordsize="21600,21600" o:gfxdata="UEsDBAoAAAAAAIdO4kAAAAAAAAAAAAAAAAAEAAAAZHJzL1BLAwQUAAAACACHTuJApzoOGbsAAADa&#10;AAAADwAAAGRycy9kb3ducmV2LnhtbEWPzW7CMBCE70i8g7VIvYEDqgpKcThUgvYG5ee+ireJm3gd&#10;2YaEPn1dqRLH0cx8o1lvBtuKG/lgHCuYzzIQxKXThisF59N2ugIRIrLG1jEpuFOATTEerTHXrudP&#10;uh1jJRKEQ44K6hi7XMpQ1mQxzFxHnLwv5y3GJH0ltcc+wW0rF1n2Ii0aTgs1dvRWU9kcr1ZB83Po&#10;38/763NYxAvTYWcG/22UeprMs1cQkYb4CP+3P7SCJfxdSTdAF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zoOGbsAAADa&#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line id="Line 9" o:spid="_x0000_s1026" o:spt="20" style="position:absolute;left:110420726;top:109021380;height:305229;width:3055596;"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group>
            </w:pict>
          </mc:Fallback>
        </mc:AlternateContent>
      </w:r>
      <w:r>
        <w:rPr>
          <w:rFonts w:hint="default" w:ascii="HP Simplified" w:hAnsi="HP Simplified" w:eastAsia="Arial Unicode MS" w:cs="HP Simplified"/>
          <w:b/>
          <w:sz w:val="44"/>
          <w:szCs w:val="44"/>
          <w:lang w:val="es-ES"/>
        </w:rPr>
        <w:t>KATA PENGANTAR</w:t>
      </w:r>
    </w:p>
    <w:p>
      <w:pPr>
        <w:spacing w:line="360" w:lineRule="auto"/>
        <w:jc w:val="center"/>
        <w:rPr>
          <w:rFonts w:hint="default" w:ascii="HP Simplified" w:hAnsi="HP Simplified" w:eastAsia="Arial Unicode MS" w:cs="HP Simplified"/>
          <w:b/>
          <w:sz w:val="28"/>
          <w:szCs w:val="28"/>
          <w:lang w:val="id-ID"/>
        </w:rPr>
      </w:pPr>
    </w:p>
    <w:p>
      <w:pPr>
        <w:spacing w:line="360" w:lineRule="auto"/>
        <w:ind w:firstLine="720"/>
        <w:jc w:val="both"/>
        <w:rPr>
          <w:rFonts w:hint="default" w:ascii="HP Simplified" w:hAnsi="HP Simplified" w:eastAsia="Arial Unicode MS" w:cs="HP Simplified"/>
          <w:lang w:val="es-ES"/>
        </w:rPr>
      </w:pPr>
    </w:p>
    <w:p>
      <w:pPr>
        <w:spacing w:line="360" w:lineRule="auto"/>
        <w:ind w:firstLine="720"/>
        <w:jc w:val="both"/>
        <w:rPr>
          <w:rFonts w:hint="default" w:ascii="HP Simplified" w:hAnsi="HP Simplified" w:eastAsia="Arial Unicode MS" w:cs="HP Simplified"/>
          <w:lang w:val="es-ES"/>
        </w:rPr>
      </w:pPr>
    </w:p>
    <w:p>
      <w:pPr>
        <w:spacing w:line="360" w:lineRule="auto"/>
        <w:ind w:firstLine="720"/>
        <w:jc w:val="both"/>
        <w:rPr>
          <w:rFonts w:hint="default" w:ascii="HP Simplified" w:hAnsi="HP Simplified" w:eastAsia="Arial Unicode MS" w:cs="HP Simplified"/>
          <w:lang w:val="es-ES"/>
        </w:rPr>
      </w:pPr>
    </w:p>
    <w:p>
      <w:pPr>
        <w:tabs>
          <w:tab w:val="left" w:pos="851"/>
        </w:tabs>
        <w:spacing w:line="360" w:lineRule="auto"/>
        <w:ind w:firstLine="851"/>
        <w:jc w:val="both"/>
        <w:rPr>
          <w:rFonts w:hint="default" w:ascii="HP Simplified" w:hAnsi="HP Simplified" w:eastAsia="Batang" w:cs="HP Simplified"/>
          <w:lang w:val="id-ID"/>
        </w:rPr>
      </w:pPr>
      <w:r>
        <w:rPr>
          <w:rFonts w:hint="default" w:ascii="HP Simplified" w:hAnsi="HP Simplified" w:eastAsia="Arial Unicode MS" w:cs="HP Simplified"/>
          <w:sz w:val="22"/>
          <w:szCs w:val="22"/>
          <w:lang w:val="es-ES"/>
        </w:rPr>
        <w:t xml:space="preserve">Dengan mengucapkan puji dan syukur ke hadirat Allah SWT, karena atas karunia, taufik </w:t>
      </w:r>
      <w:r>
        <w:rPr>
          <w:rFonts w:hint="default" w:ascii="HP Simplified" w:hAnsi="HP Simplified" w:eastAsia="Arial Unicode MS" w:cs="HP Simplified"/>
          <w:sz w:val="22"/>
          <w:szCs w:val="22"/>
          <w:lang w:val="en-US"/>
        </w:rPr>
        <w:t>d</w:t>
      </w:r>
      <w:r>
        <w:rPr>
          <w:rFonts w:hint="default" w:ascii="HP Simplified" w:hAnsi="HP Simplified" w:eastAsia="Arial Unicode MS" w:cs="HP Simplified"/>
          <w:sz w:val="22"/>
          <w:szCs w:val="22"/>
          <w:lang w:val="es-ES"/>
        </w:rPr>
        <w:t>an hidayah-Nya, revisi Renstra Badan Ke</w:t>
      </w:r>
      <w:r>
        <w:rPr>
          <w:rFonts w:hint="default" w:ascii="HP Simplified" w:hAnsi="HP Simplified" w:eastAsia="Arial Unicode MS" w:cs="HP Simplified"/>
          <w:sz w:val="22"/>
          <w:szCs w:val="22"/>
          <w:lang w:val="id-ID"/>
        </w:rPr>
        <w:t>s</w:t>
      </w:r>
      <w:r>
        <w:rPr>
          <w:rFonts w:hint="default" w:ascii="HP Simplified" w:hAnsi="HP Simplified" w:eastAsia="Arial Unicode MS" w:cs="HP Simplified"/>
          <w:sz w:val="22"/>
          <w:szCs w:val="22"/>
          <w:lang w:val="en-US"/>
        </w:rPr>
        <w:t>atuan Bangsa dan Politik</w:t>
      </w:r>
      <w:r>
        <w:rPr>
          <w:rFonts w:hint="default" w:ascii="HP Simplified" w:hAnsi="HP Simplified" w:eastAsia="Arial Unicode MS" w:cs="HP Simplified"/>
          <w:sz w:val="22"/>
          <w:szCs w:val="22"/>
          <w:lang w:val="id-ID"/>
        </w:rPr>
        <w:t xml:space="preserve"> Provinsi Sumatera Barat </w:t>
      </w:r>
      <w:r>
        <w:rPr>
          <w:rFonts w:hint="default" w:ascii="HP Simplified" w:hAnsi="HP Simplified" w:eastAsia="Arial Unicode MS" w:cs="HP Simplified"/>
          <w:sz w:val="22"/>
          <w:szCs w:val="22"/>
          <w:lang w:val="es-ES"/>
        </w:rPr>
        <w:t xml:space="preserve">Tahun 2016-2021 dapat tersusun, sesuai dengan waktunya. </w:t>
      </w:r>
      <w:r>
        <w:rPr>
          <w:rFonts w:hint="default" w:ascii="HP Simplified" w:hAnsi="HP Simplified" w:eastAsia="Batang" w:cs="HP Simplified"/>
          <w:sz w:val="22"/>
          <w:szCs w:val="22"/>
          <w:lang w:val="id-ID"/>
        </w:rPr>
        <w:t xml:space="preserve">Revisi dilakukan karena terjadinya perubahan regulasi dalam penyelenggaraan Pemerintah Daerah dan berdampak terhadap kebijakan Pembangunan yang telah ditetapkan dalam RPJMD Provinsi Sumatera Barat tahun 2016-2021. Selain itu perlu penyesuaian </w:t>
      </w:r>
      <w:r>
        <w:rPr>
          <w:rFonts w:hint="default" w:ascii="HP Simplified" w:hAnsi="HP Simplified" w:eastAsia="Batang" w:cs="HP Simplified"/>
          <w:sz w:val="22"/>
          <w:szCs w:val="22"/>
          <w:lang w:val="en-US"/>
        </w:rPr>
        <w:t>s</w:t>
      </w:r>
      <w:r>
        <w:rPr>
          <w:rFonts w:hint="default" w:ascii="HP Simplified" w:hAnsi="HP Simplified" w:eastAsia="Batang" w:cs="HP Simplified"/>
          <w:sz w:val="22"/>
          <w:szCs w:val="22"/>
          <w:lang w:val="id-ID"/>
        </w:rPr>
        <w:t xml:space="preserve">asaran </w:t>
      </w:r>
      <w:r>
        <w:rPr>
          <w:rFonts w:hint="default" w:ascii="HP Simplified" w:hAnsi="HP Simplified" w:eastAsia="Batang" w:cs="HP Simplified"/>
          <w:sz w:val="22"/>
          <w:szCs w:val="22"/>
          <w:lang w:val="en-US"/>
        </w:rPr>
        <w:t>s</w:t>
      </w:r>
      <w:r>
        <w:rPr>
          <w:rFonts w:hint="default" w:ascii="HP Simplified" w:hAnsi="HP Simplified" w:eastAsia="Batang" w:cs="HP Simplified"/>
          <w:sz w:val="22"/>
          <w:szCs w:val="22"/>
          <w:lang w:val="id-ID"/>
        </w:rPr>
        <w:t xml:space="preserve">trategis, </w:t>
      </w:r>
      <w:r>
        <w:rPr>
          <w:rFonts w:hint="default" w:ascii="HP Simplified" w:hAnsi="HP Simplified" w:eastAsia="Batang" w:cs="HP Simplified"/>
          <w:sz w:val="22"/>
          <w:szCs w:val="22"/>
          <w:lang w:val="en-US"/>
        </w:rPr>
        <w:t>i</w:t>
      </w:r>
      <w:r>
        <w:rPr>
          <w:rFonts w:hint="default" w:ascii="HP Simplified" w:hAnsi="HP Simplified" w:eastAsia="Batang" w:cs="HP Simplified"/>
          <w:sz w:val="22"/>
          <w:szCs w:val="22"/>
          <w:lang w:val="id-ID"/>
        </w:rPr>
        <w:t xml:space="preserve">ndikator </w:t>
      </w:r>
      <w:r>
        <w:rPr>
          <w:rFonts w:hint="default" w:ascii="HP Simplified" w:hAnsi="HP Simplified" w:eastAsia="Batang" w:cs="HP Simplified"/>
          <w:sz w:val="22"/>
          <w:szCs w:val="22"/>
          <w:lang w:val="en-US"/>
        </w:rPr>
        <w:t>k</w:t>
      </w:r>
      <w:r>
        <w:rPr>
          <w:rFonts w:hint="default" w:ascii="HP Simplified" w:hAnsi="HP Simplified" w:eastAsia="Batang" w:cs="HP Simplified"/>
          <w:sz w:val="22"/>
          <w:szCs w:val="22"/>
          <w:lang w:val="id-ID"/>
        </w:rPr>
        <w:t xml:space="preserve">inerja dan target capaian kinerja pembangunan karena </w:t>
      </w:r>
      <w:r>
        <w:rPr>
          <w:rFonts w:hint="default" w:ascii="HP Simplified" w:hAnsi="HP Simplified" w:eastAsia="Batang" w:cs="HP Simplified"/>
          <w:sz w:val="22"/>
          <w:szCs w:val="22"/>
          <w:lang w:val="en-US"/>
        </w:rPr>
        <w:t>keterbatasan</w:t>
      </w:r>
      <w:r>
        <w:rPr>
          <w:rFonts w:hint="default" w:ascii="HP Simplified" w:hAnsi="HP Simplified" w:eastAsia="Batang" w:cs="HP Simplified"/>
          <w:sz w:val="22"/>
          <w:szCs w:val="22"/>
          <w:lang w:val="id-ID"/>
        </w:rPr>
        <w:t xml:space="preserve"> alokasi dana pembangunan akibat pelimpahan kewenangan dari Kabupaten/Kota ke Pemerintah Provinsi. Kemudian perubahan</w:t>
      </w:r>
      <w:r>
        <w:rPr>
          <w:rFonts w:hint="default" w:ascii="HP Simplified" w:hAnsi="HP Simplified" w:eastAsia="Batang" w:cs="HP Simplified"/>
          <w:sz w:val="22"/>
          <w:szCs w:val="22"/>
          <w:lang w:val="en-US"/>
        </w:rPr>
        <w:t xml:space="preserve"> adanya</w:t>
      </w:r>
      <w:r>
        <w:rPr>
          <w:rFonts w:hint="default" w:ascii="HP Simplified" w:hAnsi="HP Simplified" w:eastAsia="Batang" w:cs="HP Simplified"/>
          <w:sz w:val="22"/>
          <w:szCs w:val="22"/>
          <w:lang w:val="id-ID"/>
        </w:rPr>
        <w:t xml:space="preserve"> nomenklatur SKPD yang harus dilakukan penyesuai</w:t>
      </w:r>
      <w:r>
        <w:rPr>
          <w:rFonts w:hint="default" w:ascii="HP Simplified" w:hAnsi="HP Simplified" w:eastAsia="Batang" w:cs="HP Simplified"/>
          <w:sz w:val="22"/>
          <w:szCs w:val="22"/>
          <w:lang w:val="en-US"/>
        </w:rPr>
        <w:t>a</w:t>
      </w:r>
      <w:r>
        <w:rPr>
          <w:rFonts w:hint="default" w:ascii="HP Simplified" w:hAnsi="HP Simplified" w:eastAsia="Batang" w:cs="HP Simplified"/>
          <w:sz w:val="22"/>
          <w:szCs w:val="22"/>
          <w:lang w:val="id-ID"/>
        </w:rPr>
        <w:t xml:space="preserve">n. Revisi </w:t>
      </w:r>
      <w:r>
        <w:rPr>
          <w:rFonts w:hint="default" w:ascii="HP Simplified" w:hAnsi="HP Simplified" w:eastAsia="Batang" w:cs="HP Simplified"/>
          <w:sz w:val="22"/>
          <w:szCs w:val="22"/>
        </w:rPr>
        <w:t xml:space="preserve">Renstra ini disusun untuk </w:t>
      </w:r>
      <w:r>
        <w:rPr>
          <w:rFonts w:hint="default" w:ascii="HP Simplified" w:hAnsi="HP Simplified" w:eastAsia="Batang" w:cs="HP Simplified"/>
          <w:sz w:val="22"/>
          <w:szCs w:val="22"/>
          <w:lang w:val="id-ID"/>
        </w:rPr>
        <w:t>dijadikan sebagai bahan masukan terhadap perubahan RPJMD Provinsi Sumatera Barat tahun 2016-2021</w:t>
      </w:r>
      <w:r>
        <w:rPr>
          <w:rFonts w:hint="default" w:ascii="HP Simplified" w:hAnsi="HP Simplified" w:eastAsia="Batang" w:cs="HP Simplified"/>
          <w:lang w:val="id-ID"/>
        </w:rPr>
        <w:t>.</w:t>
      </w:r>
    </w:p>
    <w:p>
      <w:pPr>
        <w:tabs>
          <w:tab w:val="left" w:pos="851"/>
        </w:tabs>
        <w:spacing w:line="360" w:lineRule="auto"/>
        <w:ind w:firstLine="851"/>
        <w:jc w:val="both"/>
        <w:rPr>
          <w:rFonts w:hint="default" w:ascii="HP Simplified" w:hAnsi="HP Simplified" w:eastAsia="Batang" w:cs="HP Simplified"/>
          <w:sz w:val="22"/>
          <w:szCs w:val="22"/>
          <w:lang w:val="id-ID"/>
        </w:rPr>
      </w:pPr>
      <w:r>
        <w:rPr>
          <w:rFonts w:hint="default" w:ascii="HP Simplified" w:hAnsi="HP Simplified" w:eastAsia="Batang" w:cs="HP Simplified"/>
          <w:sz w:val="22"/>
          <w:szCs w:val="22"/>
          <w:lang w:val="id-ID"/>
        </w:rPr>
        <w:t xml:space="preserve">Selanjutnya Renstra itu sendiri </w:t>
      </w:r>
      <w:r>
        <w:rPr>
          <w:rFonts w:hint="default" w:ascii="HP Simplified" w:hAnsi="HP Simplified" w:eastAsia="Batang" w:cs="HP Simplified"/>
          <w:sz w:val="22"/>
          <w:szCs w:val="22"/>
        </w:rPr>
        <w:t xml:space="preserve">menentukan arah, tujuan dan masa depan yang hendak dicapai sesuai tugas pokok dan fungsi serta visi dan misi </w:t>
      </w:r>
      <w:r>
        <w:rPr>
          <w:rFonts w:hint="default" w:ascii="HP Simplified" w:hAnsi="HP Simplified" w:eastAsia="Batang" w:cs="HP Simplified"/>
          <w:sz w:val="22"/>
          <w:szCs w:val="22"/>
          <w:lang w:val="en-US"/>
        </w:rPr>
        <w:t>Badan Kesatuan Bangsa dan Politik</w:t>
      </w:r>
      <w:r>
        <w:rPr>
          <w:rFonts w:hint="default" w:ascii="HP Simplified" w:hAnsi="HP Simplified" w:eastAsia="Batang" w:cs="HP Simplified"/>
          <w:sz w:val="22"/>
          <w:szCs w:val="22"/>
        </w:rPr>
        <w:t xml:space="preserve"> Provinsi Sumatera Barat Tahun 2016-2021 yang memfokuskan pada optimalisasi kinerja </w:t>
      </w:r>
      <w:r>
        <w:rPr>
          <w:rFonts w:hint="default" w:ascii="HP Simplified" w:hAnsi="HP Simplified" w:eastAsia="Batang" w:cs="HP Simplified"/>
          <w:sz w:val="22"/>
          <w:szCs w:val="22"/>
          <w:lang w:val="id-ID"/>
        </w:rPr>
        <w:t>Badan Keuangan Daerah</w:t>
      </w:r>
      <w:r>
        <w:rPr>
          <w:rFonts w:hint="default" w:ascii="HP Simplified" w:hAnsi="HP Simplified" w:eastAsia="Batang" w:cs="HP Simplified"/>
          <w:sz w:val="22"/>
          <w:szCs w:val="22"/>
        </w:rPr>
        <w:t xml:space="preserve"> Provinsi Sumatera Barat menuju good governance. Secara konsisten diharapkan pelaksanaan pemerintahan lebih berhasil guna, dan berdaya guna, bersih dan bertanggungjawab, sejalan dengan tujuan yang hendak dicapai dan sebagai bentuk upaya tranparasi terhadap pelayanan publik. Rencana Strategis bertujuan untuk menterjemahkan visi dan misi kepala daerah ke dalam tujuan dan sasaran yang akan dicapai selama tahun 2016-2021, yang disertai dengan program prioritas misi </w:t>
      </w:r>
      <w:r>
        <w:rPr>
          <w:rFonts w:hint="default" w:ascii="HP Simplified" w:hAnsi="HP Simplified" w:eastAsia="Batang" w:cs="HP Simplified"/>
          <w:sz w:val="22"/>
          <w:szCs w:val="22"/>
          <w:lang w:val="id-ID"/>
        </w:rPr>
        <w:t xml:space="preserve">Badan </w:t>
      </w:r>
      <w:r>
        <w:rPr>
          <w:rFonts w:hint="default" w:ascii="HP Simplified" w:hAnsi="HP Simplified" w:eastAsia="Batang" w:cs="HP Simplified"/>
          <w:sz w:val="22"/>
          <w:szCs w:val="22"/>
          <w:lang w:val="en-US"/>
        </w:rPr>
        <w:t>Kesatuan Bangsa dan Politik</w:t>
      </w:r>
      <w:r>
        <w:rPr>
          <w:rFonts w:hint="default" w:ascii="HP Simplified" w:hAnsi="HP Simplified" w:eastAsia="Batang" w:cs="HP Simplified"/>
          <w:sz w:val="22"/>
          <w:szCs w:val="22"/>
        </w:rPr>
        <w:t xml:space="preserve"> Provinsi Sumatera Barat Tahun 2016-2021. </w:t>
      </w:r>
    </w:p>
    <w:p>
      <w:pPr>
        <w:spacing w:line="360" w:lineRule="auto"/>
        <w:ind w:firstLine="720"/>
        <w:jc w:val="both"/>
        <w:rPr>
          <w:rFonts w:hint="default" w:ascii="HP Simplified" w:hAnsi="HP Simplified" w:eastAsia="Arial Unicode MS" w:cs="HP Simplified"/>
          <w:sz w:val="22"/>
          <w:szCs w:val="22"/>
          <w:lang w:val="es-ES"/>
        </w:rPr>
      </w:pPr>
      <w:r>
        <w:rPr>
          <w:rFonts w:hint="default" w:ascii="HP Simplified" w:hAnsi="HP Simplified" w:eastAsia="Batang" w:cs="HP Simplified"/>
          <w:sz w:val="22"/>
          <w:szCs w:val="22"/>
          <w:lang w:val="id-ID"/>
        </w:rPr>
        <w:t xml:space="preserve">Revisi </w:t>
      </w:r>
      <w:r>
        <w:rPr>
          <w:rFonts w:hint="default" w:ascii="HP Simplified" w:hAnsi="HP Simplified" w:eastAsia="Batang" w:cs="HP Simplified"/>
          <w:sz w:val="22"/>
          <w:szCs w:val="22"/>
        </w:rPr>
        <w:t xml:space="preserve">Renstra ini terdiri dari Pendahuluan, Gambaran Pelayanan, Isu - Isu Strategis, Visi, Misi, Tujuan dan Sasaran, Strategi dan Kebijakan, Rencana Program dan Kegiatan, Indikator Kinerja, Kelompok Sasaran dan Pendanaan Indikatif. </w:t>
      </w:r>
      <w:r>
        <w:rPr>
          <w:rFonts w:hint="default" w:ascii="HP Simplified" w:hAnsi="HP Simplified" w:eastAsia="Arial Unicode MS" w:cs="HP Simplified"/>
          <w:sz w:val="22"/>
          <w:szCs w:val="22"/>
          <w:lang w:val="es-ES"/>
        </w:rPr>
        <w:t xml:space="preserve">Rencana Strategis ini menyajikan secara garis besar rencana kerja untuk </w:t>
      </w:r>
      <w:r>
        <w:rPr>
          <w:rFonts w:hint="default" w:ascii="HP Simplified" w:hAnsi="HP Simplified" w:eastAsia="Arial Unicode MS" w:cs="HP Simplified"/>
          <w:sz w:val="22"/>
          <w:szCs w:val="22"/>
          <w:lang w:val="id-ID"/>
        </w:rPr>
        <w:t>mewujudkan keamanan dan kenyamanan lingkungan di Sumatera Barat</w:t>
      </w:r>
      <w:r>
        <w:rPr>
          <w:rFonts w:hint="default" w:ascii="HP Simplified" w:hAnsi="HP Simplified" w:eastAsia="Arial Unicode MS" w:cs="HP Simplified"/>
          <w:sz w:val="22"/>
          <w:szCs w:val="22"/>
          <w:lang w:val="es-ES"/>
        </w:rPr>
        <w:t xml:space="preserve">, dengan demikian </w:t>
      </w:r>
      <w:r>
        <w:rPr>
          <w:rFonts w:hint="default" w:ascii="HP Simplified" w:hAnsi="HP Simplified" w:eastAsia="Batang" w:cs="HP Simplified"/>
          <w:sz w:val="22"/>
          <w:szCs w:val="22"/>
          <w:lang w:val="id-ID"/>
        </w:rPr>
        <w:t xml:space="preserve">Badan </w:t>
      </w:r>
      <w:r>
        <w:rPr>
          <w:rFonts w:hint="default" w:ascii="HP Simplified" w:hAnsi="HP Simplified" w:eastAsia="Batang" w:cs="HP Simplified"/>
          <w:sz w:val="22"/>
          <w:szCs w:val="22"/>
          <w:lang w:val="en-US"/>
        </w:rPr>
        <w:t>Kesatuan Bangsa dan Politik</w:t>
      </w:r>
      <w:r>
        <w:rPr>
          <w:rFonts w:hint="default" w:ascii="HP Simplified" w:hAnsi="HP Simplified" w:eastAsia="Batang" w:cs="HP Simplified"/>
          <w:sz w:val="22"/>
          <w:szCs w:val="22"/>
        </w:rPr>
        <w:t xml:space="preserve"> </w:t>
      </w:r>
      <w:r>
        <w:rPr>
          <w:rFonts w:hint="default" w:ascii="HP Simplified" w:hAnsi="HP Simplified" w:eastAsia="Arial Unicode MS" w:cs="HP Simplified"/>
          <w:sz w:val="22"/>
          <w:szCs w:val="22"/>
          <w:lang w:val="id-ID"/>
        </w:rPr>
        <w:t xml:space="preserve">Provinsi Sumatra Barat </w:t>
      </w:r>
      <w:r>
        <w:rPr>
          <w:rFonts w:hint="default" w:ascii="HP Simplified" w:hAnsi="HP Simplified" w:eastAsia="Arial Unicode MS" w:cs="HP Simplified"/>
          <w:sz w:val="22"/>
          <w:szCs w:val="22"/>
          <w:lang w:val="es-ES"/>
        </w:rPr>
        <w:t xml:space="preserve">mempunyai acuan umum tentang arah pembangunan ke depan di bidang </w:t>
      </w:r>
      <w:r>
        <w:rPr>
          <w:rFonts w:hint="default" w:ascii="HP Simplified" w:hAnsi="HP Simplified" w:eastAsia="Arial Unicode MS" w:cs="HP Simplified"/>
          <w:sz w:val="22"/>
          <w:szCs w:val="22"/>
          <w:lang w:val="id-ID"/>
        </w:rPr>
        <w:t>Kesatuan Bangsa</w:t>
      </w:r>
      <w:r>
        <w:rPr>
          <w:rFonts w:hint="default" w:ascii="HP Simplified" w:hAnsi="HP Simplified" w:eastAsia="Arial Unicode MS" w:cs="HP Simplified"/>
          <w:sz w:val="22"/>
          <w:szCs w:val="22"/>
          <w:lang w:val="en-US"/>
        </w:rPr>
        <w:t xml:space="preserve"> dan Politik</w:t>
      </w:r>
      <w:r>
        <w:rPr>
          <w:rFonts w:hint="default" w:ascii="HP Simplified" w:hAnsi="HP Simplified" w:eastAsia="Arial Unicode MS" w:cs="HP Simplified"/>
          <w:sz w:val="22"/>
          <w:szCs w:val="22"/>
          <w:lang w:val="es-ES"/>
        </w:rPr>
        <w:t xml:space="preserve">. Arah ini tentu saja masih harus dirinci dan dijabarkan lebih lanjut menjadi rencana tahunan, agar skala prioritas setiap program dan kegiatan </w:t>
      </w:r>
      <w:r>
        <w:rPr>
          <w:rFonts w:hint="default" w:ascii="HP Simplified" w:hAnsi="HP Simplified" w:eastAsia="Batang" w:cs="HP Simplified"/>
          <w:sz w:val="22"/>
          <w:szCs w:val="22"/>
          <w:lang w:val="id-ID"/>
        </w:rPr>
        <w:t xml:space="preserve">Badan </w:t>
      </w:r>
      <w:r>
        <w:rPr>
          <w:rFonts w:hint="default" w:ascii="HP Simplified" w:hAnsi="HP Simplified" w:eastAsia="Batang" w:cs="HP Simplified"/>
          <w:sz w:val="22"/>
          <w:szCs w:val="22"/>
          <w:lang w:val="en-US"/>
        </w:rPr>
        <w:t>Kesatuan Bangsa dan Politik</w:t>
      </w:r>
      <w:r>
        <w:rPr>
          <w:rFonts w:hint="default" w:ascii="HP Simplified" w:hAnsi="HP Simplified" w:eastAsia="Arial Unicode MS" w:cs="HP Simplified"/>
          <w:sz w:val="22"/>
          <w:szCs w:val="22"/>
          <w:lang w:val="id-ID"/>
        </w:rPr>
        <w:t xml:space="preserve"> </w:t>
      </w:r>
      <w:r>
        <w:rPr>
          <w:rFonts w:hint="default" w:ascii="HP Simplified" w:hAnsi="HP Simplified" w:eastAsia="Arial Unicode MS" w:cs="HP Simplified"/>
          <w:sz w:val="22"/>
          <w:szCs w:val="22"/>
          <w:lang w:val="es-ES"/>
        </w:rPr>
        <w:t>lebih kongkrit. Renstra yang telah disusun ini tidak akan ada artinya tanpa ditindaklanjuti dengan pelaksanaan yang maksimal. Komitmen dan motivasi bisa timbul dari keberhasilan mengaktualisasikan diri dalam setiap kegiatan. Harapan kami, Renstra ini dapat dijadikan acuan pembangunan jangka panjang dan sekaligus acuan rencana kerja tahunan.</w:t>
      </w:r>
    </w:p>
    <w:p>
      <w:pPr>
        <w:spacing w:line="360" w:lineRule="auto"/>
        <w:ind w:firstLine="720"/>
        <w:jc w:val="both"/>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lang w:val="es-ES"/>
        </w:rPr>
        <w:t>Mudah-mudahan dengan disusunnya Renstra ini dapat lebih memacu gerak dan langkah Aparatur Sipil Negara di Badan Ke</w:t>
      </w:r>
      <w:r>
        <w:rPr>
          <w:rFonts w:hint="default" w:ascii="HP Simplified" w:hAnsi="HP Simplified" w:eastAsia="Arial Unicode MS" w:cs="HP Simplified"/>
          <w:sz w:val="22"/>
          <w:szCs w:val="22"/>
          <w:lang w:val="id-ID"/>
        </w:rPr>
        <w:t xml:space="preserve">satuan Bangsa dan Politik Provinsi Sumatera Barat </w:t>
      </w:r>
      <w:r>
        <w:rPr>
          <w:rFonts w:hint="default" w:ascii="HP Simplified" w:hAnsi="HP Simplified" w:eastAsia="Arial Unicode MS" w:cs="HP Simplified"/>
          <w:sz w:val="22"/>
          <w:szCs w:val="22"/>
          <w:lang w:val="es-ES"/>
        </w:rPr>
        <w:t>untuk meningkatkan kinerja yang lebih baik di masa mendatang.</w:t>
      </w:r>
      <w:r>
        <w:rPr>
          <w:rFonts w:hint="default" w:ascii="HP Simplified" w:hAnsi="HP Simplified" w:eastAsia="Batang" w:cs="HP Simplified"/>
          <w:sz w:val="22"/>
          <w:szCs w:val="22"/>
        </w:rPr>
        <w:t xml:space="preserve"> Dengan </w:t>
      </w:r>
      <w:r>
        <w:rPr>
          <w:rFonts w:hint="default" w:ascii="HP Simplified" w:hAnsi="HP Simplified" w:eastAsia="Batang" w:cs="HP Simplified"/>
          <w:sz w:val="22"/>
          <w:szCs w:val="22"/>
          <w:lang w:val="id-ID"/>
        </w:rPr>
        <w:t>ditetapkan</w:t>
      </w:r>
      <w:r>
        <w:rPr>
          <w:rFonts w:hint="default" w:ascii="HP Simplified" w:hAnsi="HP Simplified" w:eastAsia="Batang" w:cs="HP Simplified"/>
          <w:sz w:val="22"/>
          <w:szCs w:val="22"/>
        </w:rPr>
        <w:t xml:space="preserve">nya </w:t>
      </w:r>
      <w:r>
        <w:rPr>
          <w:rFonts w:hint="default" w:ascii="HP Simplified" w:hAnsi="HP Simplified" w:eastAsia="Batang" w:cs="HP Simplified"/>
          <w:sz w:val="22"/>
          <w:szCs w:val="22"/>
          <w:lang w:val="id-ID"/>
        </w:rPr>
        <w:t xml:space="preserve">Revisi </w:t>
      </w:r>
      <w:r>
        <w:rPr>
          <w:rFonts w:hint="default" w:ascii="HP Simplified" w:hAnsi="HP Simplified" w:eastAsia="Batang" w:cs="HP Simplified"/>
          <w:sz w:val="22"/>
          <w:szCs w:val="22"/>
        </w:rPr>
        <w:t>Rencana Strategis</w:t>
      </w:r>
      <w:r>
        <w:rPr>
          <w:rFonts w:hint="default" w:ascii="HP Simplified" w:hAnsi="HP Simplified" w:eastAsia="Batang" w:cs="HP Simplified"/>
          <w:sz w:val="22"/>
          <w:szCs w:val="22"/>
          <w:lang w:val="id-ID"/>
        </w:rPr>
        <w:t xml:space="preserve"> (Renstra-SKPD) Badan </w:t>
      </w:r>
      <w:r>
        <w:rPr>
          <w:rFonts w:hint="default" w:ascii="HP Simplified" w:hAnsi="HP Simplified" w:eastAsia="Batang" w:cs="HP Simplified"/>
          <w:sz w:val="22"/>
          <w:szCs w:val="22"/>
          <w:lang w:val="en-US"/>
        </w:rPr>
        <w:t>Kesatuan Bangsa dan Politik</w:t>
      </w:r>
      <w:r>
        <w:rPr>
          <w:rFonts w:hint="default" w:ascii="HP Simplified" w:hAnsi="HP Simplified" w:eastAsia="Batang" w:cs="HP Simplified"/>
          <w:sz w:val="22"/>
          <w:szCs w:val="22"/>
        </w:rPr>
        <w:t xml:space="preserve"> Provinsi Sumatera Barat </w:t>
      </w:r>
      <w:r>
        <w:rPr>
          <w:rFonts w:hint="default" w:ascii="HP Simplified" w:hAnsi="HP Simplified" w:eastAsia="Batang" w:cs="HP Simplified"/>
          <w:sz w:val="22"/>
          <w:szCs w:val="22"/>
          <w:lang w:val="id-ID"/>
        </w:rPr>
        <w:t>T</w:t>
      </w:r>
      <w:r>
        <w:rPr>
          <w:rFonts w:hint="default" w:ascii="HP Simplified" w:hAnsi="HP Simplified" w:eastAsia="Batang" w:cs="HP Simplified"/>
          <w:sz w:val="22"/>
          <w:szCs w:val="22"/>
        </w:rPr>
        <w:t>ahun 2016-2021</w:t>
      </w:r>
      <w:r>
        <w:rPr>
          <w:rFonts w:hint="default" w:ascii="HP Simplified" w:hAnsi="HP Simplified" w:eastAsia="Batang" w:cs="HP Simplified"/>
          <w:sz w:val="22"/>
          <w:szCs w:val="22"/>
          <w:lang w:val="id-ID"/>
        </w:rPr>
        <w:t xml:space="preserve">, berarti Badan </w:t>
      </w:r>
      <w:r>
        <w:rPr>
          <w:rFonts w:hint="default" w:ascii="HP Simplified" w:hAnsi="HP Simplified" w:eastAsia="Batang" w:cs="HP Simplified"/>
          <w:sz w:val="22"/>
          <w:szCs w:val="22"/>
          <w:lang w:val="en-US"/>
        </w:rPr>
        <w:t>Kesatuan Bangsa dan Politik</w:t>
      </w:r>
      <w:r>
        <w:rPr>
          <w:rFonts w:hint="default" w:ascii="HP Simplified" w:hAnsi="HP Simplified" w:eastAsia="Arial Unicode MS" w:cs="HP Simplified"/>
          <w:sz w:val="22"/>
          <w:szCs w:val="22"/>
          <w:lang w:val="id-ID"/>
        </w:rPr>
        <w:t xml:space="preserve"> </w:t>
      </w:r>
      <w:r>
        <w:rPr>
          <w:rFonts w:hint="default" w:ascii="HP Simplified" w:hAnsi="HP Simplified" w:eastAsia="Batang" w:cs="HP Simplified"/>
          <w:sz w:val="22"/>
          <w:szCs w:val="22"/>
          <w:lang w:val="id-ID"/>
        </w:rPr>
        <w:t>telah mempunyai</w:t>
      </w:r>
      <w:r>
        <w:rPr>
          <w:rFonts w:hint="default" w:ascii="HP Simplified" w:hAnsi="HP Simplified" w:eastAsia="Batang" w:cs="HP Simplified"/>
          <w:sz w:val="22"/>
          <w:szCs w:val="22"/>
        </w:rPr>
        <w:t xml:space="preserve"> acuan dan pedoman dalam penyusunan perencanaan dan pelaksanaan program/kegiatan tahun</w:t>
      </w:r>
      <w:r>
        <w:rPr>
          <w:rFonts w:hint="default" w:ascii="HP Simplified" w:hAnsi="HP Simplified" w:eastAsia="Batang" w:cs="HP Simplified"/>
          <w:sz w:val="22"/>
          <w:szCs w:val="22"/>
          <w:lang w:val="id-ID"/>
        </w:rPr>
        <w:t xml:space="preserve"> 2016-2021.</w:t>
      </w:r>
      <w:r>
        <w:rPr>
          <w:rFonts w:hint="default" w:ascii="HP Simplified" w:hAnsi="HP Simplified" w:eastAsia="Batang" w:cs="HP Simplified"/>
          <w:sz w:val="22"/>
          <w:szCs w:val="22"/>
        </w:rPr>
        <w:t xml:space="preserve"> </w:t>
      </w:r>
      <w:r>
        <w:rPr>
          <w:rFonts w:hint="default" w:ascii="HP Simplified" w:hAnsi="HP Simplified" w:eastAsia="Batang" w:cs="HP Simplified"/>
          <w:sz w:val="22"/>
          <w:szCs w:val="22"/>
          <w:lang w:val="id-ID"/>
        </w:rPr>
        <w:t>Untuk itu, dalam penyusunan program kerja dan kegiatan pada Seluruh Bidang di lingkungan Badan Keuangan Daerah  agar mempedomani Revisi Renstra ini</w:t>
      </w:r>
      <w:r>
        <w:rPr>
          <w:rFonts w:hint="default" w:ascii="HP Simplified" w:hAnsi="HP Simplified" w:eastAsia="Batang" w:cs="HP Simplified"/>
          <w:lang w:val="en-US"/>
        </w:rPr>
        <w:t>.</w:t>
      </w:r>
    </w:p>
    <w:p>
      <w:pPr>
        <w:ind w:left="4560"/>
        <w:jc w:val="center"/>
        <w:rPr>
          <w:rFonts w:hint="default" w:ascii="HP Simplified" w:hAnsi="HP Simplified" w:eastAsia="Arial Unicode MS" w:cs="HP Simplified"/>
          <w:sz w:val="22"/>
          <w:szCs w:val="22"/>
          <w:lang w:val="es-ES"/>
        </w:rPr>
      </w:pPr>
    </w:p>
    <w:p>
      <w:pPr>
        <w:ind w:left="4560"/>
        <w:jc w:val="center"/>
        <w:rPr>
          <w:rFonts w:hint="default" w:ascii="HP Simplified" w:hAnsi="HP Simplified" w:eastAsia="Arial Unicode MS" w:cs="HP Simplified"/>
          <w:sz w:val="22"/>
          <w:szCs w:val="22"/>
          <w:lang w:val="es-ES"/>
        </w:rPr>
      </w:pPr>
    </w:p>
    <w:p>
      <w:pPr>
        <w:ind w:left="2970"/>
        <w:jc w:val="center"/>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lang w:val="id-ID"/>
        </w:rPr>
        <w:t>Padang</w:t>
      </w:r>
      <w:r>
        <w:rPr>
          <w:rFonts w:hint="default" w:ascii="HP Simplified" w:hAnsi="HP Simplified" w:eastAsia="Arial Unicode MS" w:cs="HP Simplified"/>
          <w:sz w:val="22"/>
          <w:szCs w:val="22"/>
          <w:lang w:val="es-ES"/>
        </w:rPr>
        <w:t xml:space="preserve">,             </w:t>
      </w:r>
      <w:r>
        <w:rPr>
          <w:rFonts w:hint="default" w:ascii="HP Simplified" w:hAnsi="HP Simplified" w:eastAsia="Arial Unicode MS" w:cs="HP Simplified"/>
          <w:sz w:val="22"/>
          <w:szCs w:val="22"/>
          <w:lang w:val="id-ID"/>
        </w:rPr>
        <w:t xml:space="preserve"> </w:t>
      </w:r>
      <w:r>
        <w:rPr>
          <w:rFonts w:hint="default" w:ascii="HP Simplified" w:hAnsi="HP Simplified" w:eastAsia="Arial Unicode MS" w:cs="HP Simplified"/>
          <w:sz w:val="22"/>
          <w:szCs w:val="22"/>
          <w:lang w:val="es-ES"/>
        </w:rPr>
        <w:t>201</w:t>
      </w:r>
      <w:r>
        <w:rPr>
          <w:rFonts w:hint="default" w:ascii="HP Simplified" w:hAnsi="HP Simplified" w:eastAsia="Arial Unicode MS" w:cs="HP Simplified"/>
          <w:sz w:val="22"/>
          <w:szCs w:val="22"/>
          <w:lang w:val="en-US"/>
        </w:rPr>
        <w:t>9</w:t>
      </w:r>
    </w:p>
    <w:p>
      <w:pPr>
        <w:ind w:left="2970"/>
        <w:jc w:val="center"/>
        <w:rPr>
          <w:rFonts w:hint="default" w:ascii="HP Simplified" w:hAnsi="HP Simplified" w:eastAsia="Arial Unicode MS" w:cs="HP Simplified"/>
          <w:b/>
          <w:lang w:val="es-ES"/>
        </w:rPr>
      </w:pPr>
      <w:r>
        <w:rPr>
          <w:rFonts w:hint="default" w:ascii="HP Simplified" w:hAnsi="HP Simplified" w:eastAsia="Arial Unicode MS" w:cs="HP Simplified"/>
          <w:b/>
          <w:lang w:val="es-ES"/>
        </w:rPr>
        <w:t>BADAN KESATUAN BANGSA DAN POLITIK</w:t>
      </w:r>
    </w:p>
    <w:p>
      <w:pPr>
        <w:ind w:left="2970"/>
        <w:jc w:val="center"/>
        <w:rPr>
          <w:rFonts w:hint="default" w:ascii="HP Simplified" w:hAnsi="HP Simplified" w:eastAsia="Arial Unicode MS" w:cs="HP Simplified"/>
          <w:b/>
          <w:lang w:val="es-ES"/>
        </w:rPr>
      </w:pPr>
      <w:r>
        <w:rPr>
          <w:rFonts w:hint="default" w:ascii="HP Simplified" w:hAnsi="HP Simplified" w:eastAsia="Arial Unicode MS" w:cs="HP Simplified"/>
          <w:b/>
          <w:lang w:val="es-ES"/>
        </w:rPr>
        <w:t>PROVINSI SUMATERA BARAT</w:t>
      </w:r>
    </w:p>
    <w:p>
      <w:pPr>
        <w:ind w:left="2970"/>
        <w:jc w:val="center"/>
        <w:rPr>
          <w:rFonts w:hint="default" w:ascii="HP Simplified" w:hAnsi="HP Simplified" w:eastAsia="Arial Unicode MS" w:cs="HP Simplified"/>
          <w:lang w:val="es-ES"/>
        </w:rPr>
      </w:pPr>
      <w:r>
        <w:rPr>
          <w:rFonts w:hint="default" w:ascii="HP Simplified" w:hAnsi="HP Simplified" w:eastAsia="Arial Unicode MS" w:cs="HP Simplified"/>
          <w:b/>
          <w:lang w:val="es-ES"/>
        </w:rPr>
        <w:t>KEPALA</w:t>
      </w:r>
    </w:p>
    <w:p>
      <w:pPr>
        <w:tabs>
          <w:tab w:val="left" w:pos="5475"/>
        </w:tabs>
        <w:ind w:left="2970"/>
        <w:rPr>
          <w:rFonts w:hint="default" w:ascii="HP Simplified" w:hAnsi="HP Simplified" w:eastAsia="Arial Unicode MS" w:cs="HP Simplified"/>
          <w:lang w:val="es-ES"/>
        </w:rPr>
      </w:pPr>
      <w:r>
        <w:rPr>
          <w:rFonts w:hint="default" w:ascii="HP Simplified" w:hAnsi="HP Simplified" w:eastAsia="Arial Unicode MS" w:cs="HP Simplified"/>
          <w:lang w:val="es-ES"/>
        </w:rPr>
        <w:tab/>
      </w:r>
    </w:p>
    <w:p>
      <w:pPr>
        <w:ind w:left="2970"/>
        <w:rPr>
          <w:rFonts w:hint="default" w:ascii="HP Simplified" w:hAnsi="HP Simplified" w:eastAsia="Arial Unicode MS" w:cs="HP Simplified"/>
          <w:lang w:val="es-ES"/>
        </w:rPr>
      </w:pPr>
    </w:p>
    <w:p>
      <w:pPr>
        <w:ind w:left="2970"/>
        <w:jc w:val="center"/>
        <w:rPr>
          <w:rFonts w:hint="default" w:ascii="HP Simplified" w:hAnsi="HP Simplified" w:eastAsia="Arial Unicode MS" w:cs="HP Simplified"/>
          <w:lang w:val="es-ES"/>
        </w:rPr>
      </w:pPr>
    </w:p>
    <w:p>
      <w:pPr>
        <w:ind w:left="2970"/>
        <w:jc w:val="center"/>
        <w:rPr>
          <w:rFonts w:hint="default" w:ascii="HP Simplified" w:hAnsi="HP Simplified" w:eastAsia="Arial Unicode MS" w:cs="HP Simplified"/>
          <w:b/>
          <w:u w:val="single"/>
          <w:lang w:val="en-US"/>
        </w:rPr>
      </w:pPr>
      <w:r>
        <w:rPr>
          <w:rFonts w:hint="default" w:ascii="HP Simplified" w:hAnsi="HP Simplified" w:eastAsia="Arial Unicode MS" w:cs="HP Simplified"/>
          <w:b/>
          <w:u w:val="single"/>
          <w:lang w:val="en-US"/>
        </w:rPr>
        <w:t>NAZWIR,SH,M.Hum</w:t>
      </w:r>
    </w:p>
    <w:p>
      <w:pPr>
        <w:ind w:left="2970"/>
        <w:jc w:val="center"/>
        <w:rPr>
          <w:rFonts w:hint="default" w:ascii="HP Simplified" w:hAnsi="HP Simplified" w:eastAsia="Arial Unicode MS" w:cs="HP Simplified"/>
          <w:lang w:val="en-US"/>
        </w:rPr>
      </w:pPr>
      <w:r>
        <w:rPr>
          <w:rFonts w:hint="default" w:ascii="HP Simplified" w:hAnsi="HP Simplified" w:eastAsia="Arial Unicode MS" w:cs="HP Simplified"/>
          <w:lang w:val="es-ES"/>
        </w:rPr>
        <w:t xml:space="preserve">Pembina </w:t>
      </w:r>
      <w:r>
        <w:rPr>
          <w:rFonts w:hint="default" w:ascii="HP Simplified" w:hAnsi="HP Simplified" w:eastAsia="Arial Unicode MS" w:cs="HP Simplified"/>
          <w:lang w:val="en-US"/>
        </w:rPr>
        <w:t>Utama Madya</w:t>
      </w:r>
    </w:p>
    <w:p>
      <w:pPr>
        <w:ind w:left="2970"/>
        <w:jc w:val="center"/>
        <w:rPr>
          <w:rFonts w:hint="default" w:ascii="HP Simplified" w:hAnsi="HP Simplified" w:eastAsia="Arial Unicode MS" w:cs="HP Simplified"/>
          <w:lang w:val="en-US"/>
        </w:rPr>
      </w:pPr>
      <w:r>
        <w:rPr>
          <w:rFonts w:hint="default" w:ascii="HP Simplified" w:hAnsi="HP Simplified" w:eastAsia="Arial Unicode MS" w:cs="HP Simplified"/>
          <w:lang w:val="es-ES"/>
        </w:rPr>
        <w:t>NIP. 19</w:t>
      </w:r>
      <w:r>
        <w:rPr>
          <w:rFonts w:hint="default" w:ascii="HP Simplified" w:hAnsi="HP Simplified" w:eastAsia="Arial Unicode MS" w:cs="HP Simplified"/>
          <w:lang w:val="en-US"/>
        </w:rPr>
        <w:t>641111 199003 1 008</w:t>
      </w:r>
    </w:p>
    <w:p>
      <w:pPr>
        <w:ind w:left="4560"/>
        <w:jc w:val="center"/>
        <w:rPr>
          <w:rFonts w:hint="default" w:ascii="HP Simplified" w:hAnsi="HP Simplified" w:eastAsia="Arial Unicode MS" w:cs="HP Simplified"/>
          <w:lang w:val="es-ES"/>
        </w:rPr>
      </w:pPr>
    </w:p>
    <w:p>
      <w:pPr>
        <w:spacing w:line="360" w:lineRule="auto"/>
        <w:jc w:val="center"/>
        <w:rPr>
          <w:rFonts w:hint="default" w:ascii="HP Simplified" w:hAnsi="HP Simplified" w:eastAsia="Arial Unicode MS" w:cs="HP Simplified"/>
          <w:b/>
          <w:sz w:val="28"/>
          <w:szCs w:val="28"/>
        </w:rPr>
      </w:pPr>
    </w:p>
    <w:p>
      <w:pPr>
        <w:spacing w:line="360" w:lineRule="auto"/>
        <w:jc w:val="center"/>
        <w:rPr>
          <w:rFonts w:hint="default" w:ascii="HP Simplified" w:hAnsi="HP Simplified" w:eastAsia="Arial Unicode MS" w:cs="HP Simplified"/>
          <w:b/>
          <w:sz w:val="28"/>
          <w:szCs w:val="28"/>
        </w:rPr>
      </w:pPr>
    </w:p>
    <w:p>
      <w:pPr>
        <w:spacing w:line="360" w:lineRule="auto"/>
        <w:jc w:val="center"/>
        <w:rPr>
          <w:rFonts w:hint="default" w:ascii="HP Simplified" w:hAnsi="HP Simplified" w:eastAsia="Arial Unicode MS" w:cs="HP Simplified"/>
          <w:b/>
          <w:sz w:val="28"/>
          <w:szCs w:val="28"/>
        </w:rPr>
      </w:pPr>
    </w:p>
    <w:p>
      <w:pPr>
        <w:spacing w:line="360" w:lineRule="auto"/>
        <w:jc w:val="center"/>
        <w:rPr>
          <w:rFonts w:hint="default" w:ascii="HP Simplified" w:hAnsi="HP Simplified" w:eastAsia="Arial Unicode MS" w:cs="HP Simplified"/>
          <w:b/>
          <w:sz w:val="28"/>
          <w:szCs w:val="28"/>
        </w:rPr>
      </w:pPr>
    </w:p>
    <w:p>
      <w:pPr>
        <w:spacing w:line="360" w:lineRule="auto"/>
        <w:jc w:val="center"/>
        <w:rPr>
          <w:rFonts w:hint="default" w:ascii="HP Simplified" w:hAnsi="HP Simplified" w:eastAsia="Arial Unicode MS" w:cs="HP Simplified"/>
          <w:b/>
          <w:sz w:val="28"/>
          <w:szCs w:val="28"/>
        </w:rPr>
      </w:pPr>
    </w:p>
    <w:p>
      <w:pPr>
        <w:spacing w:line="360" w:lineRule="auto"/>
        <w:jc w:val="center"/>
        <w:rPr>
          <w:rFonts w:hint="default" w:ascii="HP Simplified" w:hAnsi="HP Simplified" w:eastAsia="Arial Unicode MS" w:cs="HP Simplified"/>
          <w:b/>
          <w:sz w:val="28"/>
          <w:szCs w:val="28"/>
        </w:rPr>
      </w:pPr>
    </w:p>
    <w:p>
      <w:pPr>
        <w:spacing w:line="360" w:lineRule="auto"/>
        <w:jc w:val="center"/>
        <w:rPr>
          <w:rFonts w:hint="default" w:ascii="HP Simplified" w:hAnsi="HP Simplified" w:eastAsia="Arial Unicode MS" w:cs="HP Simplified"/>
          <w:b/>
          <w:sz w:val="28"/>
          <w:szCs w:val="28"/>
        </w:rPr>
      </w:pPr>
    </w:p>
    <w:p>
      <w:pPr>
        <w:spacing w:line="360" w:lineRule="auto"/>
        <w:jc w:val="center"/>
        <w:rPr>
          <w:rFonts w:hint="default" w:ascii="HP Simplified" w:hAnsi="HP Simplified" w:eastAsia="Arial Unicode MS" w:cs="HP Simplified"/>
          <w:b/>
          <w:sz w:val="28"/>
          <w:szCs w:val="28"/>
        </w:rPr>
      </w:pPr>
    </w:p>
    <w:p>
      <w:pPr>
        <w:spacing w:line="360" w:lineRule="auto"/>
        <w:jc w:val="center"/>
        <w:rPr>
          <w:rFonts w:hint="default" w:ascii="HP Simplified" w:hAnsi="HP Simplified" w:eastAsia="Arial Unicode MS" w:cs="HP Simplified"/>
          <w:b/>
          <w:sz w:val="28"/>
          <w:szCs w:val="28"/>
        </w:rPr>
      </w:pPr>
    </w:p>
    <w:p>
      <w:pPr>
        <w:spacing w:line="360" w:lineRule="auto"/>
        <w:jc w:val="center"/>
        <w:rPr>
          <w:rFonts w:hint="default" w:ascii="HP Simplified" w:hAnsi="HP Simplified" w:eastAsia="Arial Unicode MS" w:cs="HP Simplified"/>
          <w:b/>
          <w:sz w:val="28"/>
          <w:szCs w:val="28"/>
        </w:rPr>
      </w:pPr>
    </w:p>
    <w:p>
      <w:pPr>
        <w:spacing w:line="360" w:lineRule="auto"/>
        <w:jc w:val="center"/>
        <w:rPr>
          <w:rFonts w:hint="default" w:ascii="HP Simplified" w:hAnsi="HP Simplified" w:eastAsia="Arial Unicode MS" w:cs="HP Simplified"/>
          <w:b/>
          <w:sz w:val="28"/>
          <w:szCs w:val="28"/>
        </w:rPr>
      </w:pPr>
    </w:p>
    <w:p>
      <w:pPr>
        <w:spacing w:line="360" w:lineRule="auto"/>
        <w:jc w:val="center"/>
        <w:rPr>
          <w:rFonts w:hint="default" w:ascii="HP Simplified" w:hAnsi="HP Simplified" w:eastAsia="Arial Unicode MS" w:cs="HP Simplified"/>
          <w:b/>
          <w:sz w:val="28"/>
          <w:szCs w:val="28"/>
        </w:rPr>
      </w:pPr>
      <w:bookmarkStart w:id="0" w:name="_GoBack"/>
      <w:bookmarkEnd w:id="0"/>
    </w:p>
    <w:p>
      <w:pPr>
        <w:spacing w:line="360" w:lineRule="auto"/>
        <w:jc w:val="center"/>
        <w:rPr>
          <w:rFonts w:hint="default" w:ascii="HP Simplified" w:hAnsi="HP Simplified" w:eastAsia="Arial Unicode MS" w:cs="HP Simplified"/>
          <w:b/>
          <w:sz w:val="28"/>
          <w:szCs w:val="28"/>
        </w:rPr>
      </w:pPr>
    </w:p>
    <w:p>
      <w:pPr>
        <w:spacing w:line="360" w:lineRule="auto"/>
        <w:jc w:val="center"/>
        <w:rPr>
          <w:rFonts w:hint="default" w:ascii="HP Simplified" w:hAnsi="HP Simplified" w:eastAsia="Arial Unicode MS" w:cs="HP Simplified"/>
          <w:b/>
          <w:sz w:val="32"/>
          <w:szCs w:val="32"/>
        </w:rPr>
      </w:pPr>
      <w:r>
        <w:rPr>
          <w:rFonts w:hint="default" w:ascii="HP Simplified" w:hAnsi="HP Simplified" w:eastAsia="Arial Unicode MS" w:cs="HP Simplified"/>
          <w:b/>
          <w:sz w:val="32"/>
          <w:szCs w:val="32"/>
        </w:rPr>
        <w:t>DAFTAR ISI</w:t>
      </w:r>
    </w:p>
    <w:p>
      <w:pPr>
        <w:spacing w:line="360" w:lineRule="auto"/>
        <w:rPr>
          <w:rFonts w:hint="default" w:ascii="HP Simplified" w:hAnsi="HP Simplified" w:eastAsia="Arial Unicode MS" w:cs="HP Simplified"/>
        </w:rPr>
      </w:pPr>
    </w:p>
    <w:p>
      <w:pPr>
        <w:spacing w:line="360" w:lineRule="auto"/>
        <w:rPr>
          <w:rFonts w:hint="default" w:ascii="HP Simplified" w:hAnsi="HP Simplified" w:eastAsia="Arial Unicode MS" w:cs="HP Simplified"/>
        </w:rPr>
      </w:pPr>
    </w:p>
    <w:p>
      <w:pPr>
        <w:spacing w:line="360" w:lineRule="auto"/>
        <w:rPr>
          <w:rFonts w:hint="default" w:ascii="HP Simplified" w:hAnsi="HP Simplified" w:eastAsia="Arial Unicode MS" w:cs="HP Simplified"/>
          <w:sz w:val="22"/>
          <w:szCs w:val="22"/>
          <w:lang w:val="id-ID"/>
        </w:rPr>
      </w:pPr>
      <w:r>
        <w:rPr>
          <w:rFonts w:hint="default" w:ascii="HP Simplified" w:hAnsi="HP Simplified" w:eastAsia="Arial Unicode MS" w:cs="HP Simplified"/>
          <w:sz w:val="22"/>
          <w:szCs w:val="22"/>
        </w:rPr>
        <w:t>K</w:t>
      </w:r>
      <w:r>
        <w:rPr>
          <w:rFonts w:hint="default" w:ascii="HP Simplified" w:hAnsi="HP Simplified" w:eastAsia="Arial Unicode MS" w:cs="HP Simplified"/>
          <w:sz w:val="22"/>
          <w:szCs w:val="22"/>
          <w:lang w:val="en-US"/>
        </w:rPr>
        <w:t>ATA PENGANTAR</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id-ID"/>
        </w:rPr>
        <w:t>i</w:t>
      </w:r>
    </w:p>
    <w:p>
      <w:pPr>
        <w:spacing w:line="360" w:lineRule="auto"/>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lang w:val="id-ID"/>
        </w:rPr>
        <w:t>D</w:t>
      </w:r>
      <w:r>
        <w:rPr>
          <w:rFonts w:hint="default" w:ascii="HP Simplified" w:hAnsi="HP Simplified" w:eastAsia="Arial Unicode MS" w:cs="HP Simplified"/>
          <w:sz w:val="22"/>
          <w:szCs w:val="22"/>
          <w:lang w:val="en-US"/>
        </w:rPr>
        <w:t>AFTAR ISI</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id-ID"/>
        </w:rPr>
        <w:t>ii</w:t>
      </w:r>
      <w:r>
        <w:rPr>
          <w:rFonts w:hint="default" w:ascii="HP Simplified" w:hAnsi="HP Simplified" w:eastAsia="Arial Unicode MS" w:cs="HP Simplified"/>
          <w:sz w:val="22"/>
          <w:szCs w:val="22"/>
          <w:lang w:val="en-US"/>
        </w:rPr>
        <w:t>i</w:t>
      </w:r>
    </w:p>
    <w:p>
      <w:pPr>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rPr>
        <w:t>BAB. I</w:t>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PENDAHULUAN</w:t>
      </w:r>
      <w:r>
        <w:rPr>
          <w:rFonts w:hint="default" w:ascii="HP Simplified" w:hAnsi="HP Simplified" w:eastAsia="Arial Unicode MS" w:cs="HP Simplified"/>
          <w:sz w:val="22"/>
          <w:szCs w:val="22"/>
          <w:lang w:val="id-ID"/>
        </w:rPr>
        <w:t xml:space="preserve"> </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1</w:t>
      </w:r>
    </w:p>
    <w:p>
      <w:pPr>
        <w:numPr>
          <w:ilvl w:val="1"/>
          <w:numId w:val="1"/>
        </w:numPr>
        <w:ind w:left="1919" w:leftChars="600" w:hanging="479" w:hangingChars="218"/>
        <w:rPr>
          <w:rFonts w:hint="default" w:ascii="HP Simplified" w:hAnsi="HP Simplified" w:eastAsia="Arial Unicode MS" w:cs="HP Simplified"/>
          <w:sz w:val="22"/>
          <w:szCs w:val="22"/>
        </w:rPr>
      </w:pPr>
      <w:r>
        <w:rPr>
          <w:rFonts w:hint="default" w:ascii="HP Simplified" w:hAnsi="HP Simplified" w:eastAsia="Arial Unicode MS" w:cs="HP Simplified"/>
          <w:sz w:val="22"/>
          <w:szCs w:val="22"/>
        </w:rPr>
        <w:t>Latar Belakang</w:t>
      </w:r>
      <w:r>
        <w:rPr>
          <w:rFonts w:hint="default" w:ascii="HP Simplified" w:hAnsi="HP Simplified" w:eastAsia="Arial Unicode MS" w:cs="HP Simplified"/>
          <w:sz w:val="22"/>
          <w:szCs w:val="22"/>
          <w:lang w:val="id-ID"/>
        </w:rPr>
        <w:t xml:space="preserve"> </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1</w:t>
      </w:r>
    </w:p>
    <w:p>
      <w:pPr>
        <w:numPr>
          <w:ilvl w:val="1"/>
          <w:numId w:val="1"/>
        </w:numPr>
        <w:ind w:left="1919" w:leftChars="600" w:hanging="479" w:hangingChars="218"/>
        <w:rPr>
          <w:rFonts w:hint="default" w:ascii="HP Simplified" w:hAnsi="HP Simplified" w:eastAsia="Arial Unicode MS" w:cs="HP Simplified"/>
          <w:sz w:val="22"/>
          <w:szCs w:val="22"/>
        </w:rPr>
      </w:pPr>
      <w:r>
        <w:rPr>
          <w:rFonts w:hint="default" w:ascii="HP Simplified" w:hAnsi="HP Simplified" w:eastAsia="Arial Unicode MS" w:cs="HP Simplified"/>
          <w:sz w:val="22"/>
          <w:szCs w:val="22"/>
        </w:rPr>
        <w:t>Landasan h</w:t>
      </w:r>
      <w:r>
        <w:rPr>
          <w:rFonts w:hint="default" w:ascii="HP Simplified" w:hAnsi="HP Simplified" w:eastAsia="Arial Unicode MS" w:cs="HP Simplified"/>
          <w:sz w:val="22"/>
          <w:szCs w:val="22"/>
          <w:lang w:val="id-ID"/>
        </w:rPr>
        <w:t>u</w:t>
      </w:r>
      <w:r>
        <w:rPr>
          <w:rFonts w:hint="default" w:ascii="HP Simplified" w:hAnsi="HP Simplified" w:eastAsia="Arial Unicode MS" w:cs="HP Simplified"/>
          <w:sz w:val="22"/>
          <w:szCs w:val="22"/>
        </w:rPr>
        <w:t>kum</w:t>
      </w:r>
      <w:r>
        <w:rPr>
          <w:rFonts w:hint="default" w:ascii="HP Simplified" w:hAnsi="HP Simplified" w:eastAsia="Arial Unicode MS" w:cs="HP Simplified"/>
          <w:sz w:val="22"/>
          <w:szCs w:val="22"/>
          <w:lang w:val="id-ID"/>
        </w:rPr>
        <w:t xml:space="preserve"> </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4</w:t>
      </w:r>
    </w:p>
    <w:p>
      <w:pPr>
        <w:numPr>
          <w:ilvl w:val="1"/>
          <w:numId w:val="1"/>
        </w:numPr>
        <w:ind w:left="1919" w:leftChars="600" w:hanging="479" w:hangingChars="218"/>
        <w:rPr>
          <w:rFonts w:hint="default" w:ascii="HP Simplified" w:hAnsi="HP Simplified" w:eastAsia="Arial Unicode MS" w:cs="HP Simplified"/>
          <w:sz w:val="22"/>
          <w:szCs w:val="22"/>
        </w:rPr>
      </w:pPr>
      <w:r>
        <w:rPr>
          <w:rFonts w:hint="default" w:ascii="HP Simplified" w:hAnsi="HP Simplified" w:eastAsia="Arial Unicode MS" w:cs="HP Simplified"/>
          <w:sz w:val="22"/>
          <w:szCs w:val="22"/>
        </w:rPr>
        <w:t>Maksud dan Tujuan</w:t>
      </w:r>
      <w:r>
        <w:rPr>
          <w:rFonts w:hint="default" w:ascii="HP Simplified" w:hAnsi="HP Simplified" w:eastAsia="Arial Unicode MS" w:cs="HP Simplified"/>
          <w:sz w:val="22"/>
          <w:szCs w:val="22"/>
          <w:lang w:val="id-ID"/>
        </w:rPr>
        <w:t xml:space="preserve"> </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6</w:t>
      </w:r>
    </w:p>
    <w:p>
      <w:pPr>
        <w:numPr>
          <w:ilvl w:val="1"/>
          <w:numId w:val="1"/>
        </w:numPr>
        <w:ind w:left="1919" w:leftChars="600" w:hanging="479" w:hangingChars="218"/>
        <w:rPr>
          <w:rFonts w:hint="default" w:ascii="HP Simplified" w:hAnsi="HP Simplified" w:eastAsia="Arial Unicode MS" w:cs="HP Simplified"/>
          <w:sz w:val="22"/>
          <w:szCs w:val="22"/>
        </w:rPr>
      </w:pPr>
      <w:r>
        <w:rPr>
          <w:rFonts w:hint="default" w:ascii="HP Simplified" w:hAnsi="HP Simplified" w:eastAsia="Arial Unicode MS" w:cs="HP Simplified"/>
          <w:sz w:val="22"/>
          <w:szCs w:val="22"/>
          <w:lang w:val="id-ID"/>
        </w:rPr>
        <w:t xml:space="preserve">Sistematika Penulisan </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7</w:t>
      </w:r>
    </w:p>
    <w:p>
      <w:pPr>
        <w:ind w:left="1919" w:leftChars="600" w:hanging="479" w:hangingChars="218"/>
        <w:rPr>
          <w:rFonts w:hint="default" w:ascii="HP Simplified" w:hAnsi="HP Simplified" w:eastAsia="Arial Unicode MS" w:cs="HP Simplified"/>
          <w:sz w:val="22"/>
          <w:szCs w:val="22"/>
        </w:rPr>
      </w:pPr>
    </w:p>
    <w:p>
      <w:pPr>
        <w:ind w:left="1440" w:hanging="1440"/>
        <w:rPr>
          <w:rFonts w:hint="default" w:ascii="HP Simplified" w:hAnsi="HP Simplified" w:eastAsia="Arial Unicode MS" w:cs="HP Simplified"/>
          <w:sz w:val="22"/>
          <w:szCs w:val="22"/>
        </w:rPr>
      </w:pPr>
      <w:r>
        <w:rPr>
          <w:rFonts w:hint="default" w:ascii="HP Simplified" w:hAnsi="HP Simplified" w:eastAsia="Arial Unicode MS" w:cs="HP Simplified"/>
          <w:sz w:val="22"/>
          <w:szCs w:val="22"/>
        </w:rPr>
        <w:t>BAB. II</w:t>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 xml:space="preserve">GAMBARAN PELAYANAN OPD </w:t>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9</w:t>
      </w:r>
    </w:p>
    <w:p>
      <w:pPr>
        <w:ind w:left="1919" w:leftChars="600" w:hanging="479" w:hangingChars="218"/>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lang w:val="id-ID"/>
        </w:rPr>
        <w:t>2.1.</w:t>
      </w:r>
      <w:r>
        <w:rPr>
          <w:rFonts w:hint="default" w:ascii="HP Simplified" w:hAnsi="HP Simplified" w:eastAsia="Arial Unicode MS" w:cs="HP Simplified"/>
          <w:sz w:val="22"/>
          <w:szCs w:val="22"/>
        </w:rPr>
        <w:t xml:space="preserve">  Tugas, fungsi dan </w:t>
      </w:r>
      <w:r>
        <w:rPr>
          <w:rFonts w:hint="default" w:ascii="HP Simplified" w:hAnsi="HP Simplified" w:eastAsia="Arial Unicode MS" w:cs="HP Simplified"/>
          <w:sz w:val="22"/>
          <w:szCs w:val="22"/>
          <w:lang w:val="id-ID"/>
        </w:rPr>
        <w:t xml:space="preserve">Struktur </w:t>
      </w:r>
      <w:r>
        <w:rPr>
          <w:rFonts w:hint="default" w:ascii="HP Simplified" w:hAnsi="HP Simplified" w:eastAsia="Arial Unicode MS" w:cs="HP Simplified"/>
          <w:sz w:val="22"/>
          <w:szCs w:val="22"/>
        </w:rPr>
        <w:t>Organisasi</w:t>
      </w:r>
      <w:r>
        <w:rPr>
          <w:rFonts w:hint="default" w:ascii="HP Simplified" w:hAnsi="HP Simplified" w:eastAsia="Arial Unicode MS" w:cs="HP Simplified"/>
          <w:sz w:val="22"/>
          <w:szCs w:val="22"/>
          <w:lang w:val="id-ID"/>
        </w:rPr>
        <w:t xml:space="preserve"> </w:t>
      </w:r>
      <w:r>
        <w:rPr>
          <w:rFonts w:hint="default" w:ascii="HP Simplified" w:hAnsi="HP Simplified" w:eastAsia="Arial Unicode MS" w:cs="HP Simplified"/>
          <w:sz w:val="22"/>
          <w:szCs w:val="22"/>
          <w:lang w:val="en-US"/>
        </w:rPr>
        <w:t>OPD</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9</w:t>
      </w:r>
    </w:p>
    <w:p>
      <w:pPr>
        <w:ind w:left="1919" w:leftChars="600" w:hanging="479" w:hangingChars="218"/>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lang w:val="id-ID"/>
        </w:rPr>
        <w:t>2.2</w:t>
      </w:r>
      <w:r>
        <w:rPr>
          <w:rFonts w:hint="default" w:ascii="HP Simplified" w:hAnsi="HP Simplified" w:eastAsia="Arial Unicode MS" w:cs="HP Simplified"/>
          <w:sz w:val="22"/>
          <w:szCs w:val="22"/>
        </w:rPr>
        <w:t xml:space="preserve">.  Sumberdaya </w:t>
      </w:r>
      <w:r>
        <w:rPr>
          <w:rFonts w:hint="default" w:ascii="HP Simplified" w:hAnsi="HP Simplified" w:eastAsia="Arial Unicode MS" w:cs="HP Simplified"/>
          <w:sz w:val="22"/>
          <w:szCs w:val="22"/>
          <w:lang w:val="en-US"/>
        </w:rPr>
        <w:t>OPD</w:t>
      </w:r>
      <w:r>
        <w:rPr>
          <w:rFonts w:hint="default" w:ascii="HP Simplified" w:hAnsi="HP Simplified" w:eastAsia="Arial Unicode MS" w:cs="HP Simplified"/>
          <w:sz w:val="22"/>
          <w:szCs w:val="22"/>
          <w:lang w:val="id-ID"/>
        </w:rPr>
        <w:t xml:space="preserve"> </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17</w:t>
      </w:r>
    </w:p>
    <w:p>
      <w:pPr>
        <w:ind w:left="1919" w:leftChars="600" w:hanging="479" w:hangingChars="218"/>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lang w:val="en-US"/>
        </w:rPr>
        <w:t>2</w:t>
      </w:r>
      <w:r>
        <w:rPr>
          <w:rFonts w:hint="default" w:ascii="HP Simplified" w:hAnsi="HP Simplified" w:eastAsia="Arial Unicode MS" w:cs="HP Simplified"/>
          <w:sz w:val="22"/>
          <w:szCs w:val="22"/>
          <w:lang w:val="id-ID"/>
        </w:rPr>
        <w:t>.3.</w:t>
      </w:r>
      <w:r>
        <w:rPr>
          <w:rFonts w:hint="default" w:ascii="HP Simplified" w:hAnsi="HP Simplified" w:eastAsia="Arial Unicode MS" w:cs="HP Simplified"/>
          <w:sz w:val="22"/>
          <w:szCs w:val="22"/>
        </w:rPr>
        <w:t xml:space="preserve">  </w:t>
      </w:r>
      <w:r>
        <w:rPr>
          <w:rFonts w:hint="default" w:ascii="HP Simplified" w:hAnsi="HP Simplified" w:eastAsia="Arial Unicode MS" w:cs="HP Simplified"/>
          <w:sz w:val="22"/>
          <w:szCs w:val="22"/>
          <w:lang w:val="en-US"/>
        </w:rPr>
        <w:t xml:space="preserve">Kinerja pelayanan OPD </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19</w:t>
      </w:r>
    </w:p>
    <w:p>
      <w:pPr>
        <w:ind w:left="1919" w:leftChars="600" w:hanging="479" w:hangingChars="218"/>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lang w:val="id-ID"/>
        </w:rPr>
        <w:t>2.4</w:t>
      </w:r>
      <w:r>
        <w:rPr>
          <w:rFonts w:hint="default" w:ascii="HP Simplified" w:hAnsi="HP Simplified" w:eastAsia="Arial Unicode MS" w:cs="HP Simplified"/>
          <w:sz w:val="22"/>
          <w:szCs w:val="22"/>
        </w:rPr>
        <w:t>.  Tantangan dan Peluang</w:t>
      </w:r>
      <w:r>
        <w:rPr>
          <w:rFonts w:hint="default" w:ascii="HP Simplified" w:hAnsi="HP Simplified" w:eastAsia="Arial Unicode MS" w:cs="HP Simplified"/>
          <w:sz w:val="22"/>
          <w:szCs w:val="22"/>
          <w:lang w:val="id-ID"/>
        </w:rPr>
        <w:t xml:space="preserve"> </w:t>
      </w:r>
      <w:r>
        <w:rPr>
          <w:rFonts w:hint="default" w:ascii="HP Simplified" w:hAnsi="HP Simplified" w:eastAsia="Arial Unicode MS" w:cs="HP Simplified"/>
          <w:sz w:val="22"/>
          <w:szCs w:val="22"/>
          <w:lang w:val="en-US"/>
        </w:rPr>
        <w:t>Pengembangan Pelayanan O</w:t>
      </w:r>
      <w:r>
        <w:rPr>
          <w:rFonts w:hint="default" w:ascii="HP Simplified" w:hAnsi="HP Simplified" w:eastAsia="Arial Unicode MS" w:cs="HP Simplified"/>
          <w:sz w:val="22"/>
          <w:szCs w:val="22"/>
          <w:lang w:val="id-ID"/>
        </w:rPr>
        <w:t>PD</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22</w:t>
      </w:r>
    </w:p>
    <w:p>
      <w:pPr>
        <w:ind w:left="1919" w:leftChars="600" w:hanging="479" w:hangingChars="218"/>
        <w:rPr>
          <w:rFonts w:hint="default" w:ascii="HP Simplified" w:hAnsi="HP Simplified" w:eastAsia="Arial Unicode MS" w:cs="HP Simplified"/>
          <w:sz w:val="22"/>
          <w:szCs w:val="22"/>
        </w:rPr>
      </w:pPr>
    </w:p>
    <w:p>
      <w:pPr>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rPr>
        <w:t>BAB. III</w:t>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rPr>
        <w:t>PERMASALAHAN DAN ISU-ISU STRATEGIS OPD</w:t>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31</w:t>
      </w:r>
    </w:p>
    <w:p>
      <w:pPr>
        <w:ind w:left="1919" w:leftChars="600" w:hanging="479" w:hangingChars="218"/>
        <w:rPr>
          <w:rFonts w:hint="default" w:ascii="HP Simplified" w:hAnsi="HP Simplified" w:eastAsia="Arial Unicode MS" w:cs="HP Simplified"/>
          <w:sz w:val="22"/>
          <w:szCs w:val="22"/>
        </w:rPr>
      </w:pPr>
      <w:r>
        <w:rPr>
          <w:rFonts w:hint="default" w:ascii="HP Simplified" w:hAnsi="HP Simplified" w:eastAsia="Arial Unicode MS" w:cs="HP Simplified"/>
          <w:sz w:val="22"/>
          <w:szCs w:val="22"/>
          <w:lang w:val="en-US"/>
        </w:rPr>
        <w:t>3</w:t>
      </w:r>
      <w:r>
        <w:rPr>
          <w:rFonts w:hint="default" w:ascii="HP Simplified" w:hAnsi="HP Simplified" w:eastAsia="Arial Unicode MS" w:cs="HP Simplified"/>
          <w:sz w:val="22"/>
          <w:szCs w:val="22"/>
          <w:lang w:val="id-ID"/>
        </w:rPr>
        <w:t>.1</w:t>
      </w:r>
      <w:r>
        <w:rPr>
          <w:rFonts w:hint="default" w:ascii="HP Simplified" w:hAnsi="HP Simplified" w:eastAsia="Arial Unicode MS" w:cs="HP Simplified"/>
          <w:sz w:val="22"/>
          <w:szCs w:val="22"/>
        </w:rPr>
        <w:t xml:space="preserve">.  Identifikasi Permasalahan Berdasarkan Tugas dan Fungsi Pelayanan </w:t>
      </w:r>
    </w:p>
    <w:p>
      <w:pPr>
        <w:ind w:left="2129" w:leftChars="782" w:hanging="252" w:hangingChars="115"/>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rPr>
        <w:t xml:space="preserve">OPD </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31</w:t>
      </w:r>
    </w:p>
    <w:p>
      <w:pPr>
        <w:ind w:left="1919" w:leftChars="600" w:hanging="479" w:hangingChars="218"/>
        <w:rPr>
          <w:rFonts w:hint="default" w:ascii="HP Simplified" w:hAnsi="HP Simplified" w:eastAsia="Arial Unicode MS" w:cs="HP Simplified"/>
          <w:sz w:val="22"/>
          <w:szCs w:val="22"/>
          <w:lang w:val="id-ID"/>
        </w:rPr>
      </w:pPr>
      <w:r>
        <w:rPr>
          <w:rFonts w:hint="default" w:ascii="HP Simplified" w:hAnsi="HP Simplified" w:eastAsia="Arial Unicode MS" w:cs="HP Simplified"/>
          <w:sz w:val="22"/>
          <w:szCs w:val="22"/>
          <w:lang w:val="id-ID"/>
        </w:rPr>
        <w:t>3.2</w:t>
      </w:r>
      <w:r>
        <w:rPr>
          <w:rFonts w:hint="default" w:ascii="HP Simplified" w:hAnsi="HP Simplified" w:eastAsia="Arial Unicode MS" w:cs="HP Simplified"/>
          <w:sz w:val="22"/>
          <w:szCs w:val="22"/>
        </w:rPr>
        <w:t>. Telaahan Visi, Misi dan Program Kepala Daerah dan Wakil</w:t>
      </w:r>
      <w:r>
        <w:rPr>
          <w:rFonts w:hint="default" w:ascii="HP Simplified" w:hAnsi="HP Simplified" w:eastAsia="Arial Unicode MS" w:cs="HP Simplified"/>
          <w:sz w:val="22"/>
          <w:szCs w:val="22"/>
          <w:lang w:val="id-ID"/>
        </w:rPr>
        <w:t xml:space="preserve"> </w:t>
      </w:r>
      <w:r>
        <w:rPr>
          <w:rFonts w:hint="default" w:ascii="HP Simplified" w:hAnsi="HP Simplified" w:eastAsia="Arial Unicode MS" w:cs="HP Simplified"/>
          <w:sz w:val="22"/>
          <w:szCs w:val="22"/>
          <w:lang w:val="en-US"/>
        </w:rPr>
        <w:t xml:space="preserve"> </w:t>
      </w:r>
      <w:r>
        <w:rPr>
          <w:rFonts w:hint="default" w:ascii="HP Simplified" w:hAnsi="HP Simplified" w:eastAsia="Arial Unicode MS" w:cs="HP Simplified"/>
          <w:sz w:val="22"/>
          <w:szCs w:val="22"/>
        </w:rPr>
        <w:t>Kepala Daerah</w:t>
      </w:r>
      <w:r>
        <w:rPr>
          <w:rFonts w:hint="default" w:ascii="HP Simplified" w:hAnsi="HP Simplified" w:eastAsia="Arial Unicode MS" w:cs="HP Simplified"/>
          <w:sz w:val="22"/>
          <w:szCs w:val="22"/>
          <w:lang w:val="id-ID"/>
        </w:rPr>
        <w:t xml:space="preserve"> </w:t>
      </w:r>
    </w:p>
    <w:p>
      <w:pPr>
        <w:ind w:left="720" w:leftChars="0" w:firstLine="1100" w:firstLineChars="500"/>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lang w:val="en-US"/>
        </w:rPr>
        <w:t>Terpilih</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33</w:t>
      </w:r>
    </w:p>
    <w:p>
      <w:pPr>
        <w:ind w:left="1919" w:leftChars="600" w:hanging="479" w:hangingChars="218"/>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lang w:val="id-ID"/>
        </w:rPr>
        <w:t>3.3.</w:t>
      </w:r>
      <w:r>
        <w:rPr>
          <w:rFonts w:hint="default" w:ascii="HP Simplified" w:hAnsi="HP Simplified" w:eastAsia="Arial Unicode MS" w:cs="HP Simplified"/>
          <w:sz w:val="22"/>
          <w:szCs w:val="22"/>
          <w:lang w:val="en-US"/>
        </w:rPr>
        <w:t xml:space="preserve"> </w:t>
      </w:r>
      <w:r>
        <w:rPr>
          <w:rFonts w:hint="default" w:ascii="HP Simplified" w:hAnsi="HP Simplified" w:eastAsia="Arial Unicode MS" w:cs="HP Simplified"/>
          <w:sz w:val="22"/>
          <w:szCs w:val="22"/>
        </w:rPr>
        <w:t>Telaahan Renstra K/L dan Renstra Kab/Kota</w:t>
      </w:r>
      <w:r>
        <w:rPr>
          <w:rFonts w:hint="default" w:ascii="HP Simplified" w:hAnsi="HP Simplified" w:eastAsia="Arial Unicode MS" w:cs="HP Simplified"/>
          <w:sz w:val="22"/>
          <w:szCs w:val="22"/>
          <w:lang w:val="id-ID"/>
        </w:rPr>
        <w:t xml:space="preserve"> </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35</w:t>
      </w:r>
    </w:p>
    <w:p>
      <w:pPr>
        <w:ind w:firstLine="720" w:firstLineChars="0"/>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lang w:val="id-ID"/>
        </w:rPr>
        <w:tab/>
      </w:r>
      <w:r>
        <w:rPr>
          <w:rFonts w:hint="default" w:ascii="HP Simplified" w:hAnsi="HP Simplified" w:eastAsia="Arial Unicode MS" w:cs="HP Simplified"/>
          <w:sz w:val="22"/>
          <w:szCs w:val="22"/>
          <w:lang w:val="id-ID"/>
        </w:rPr>
        <w:t>3.4.</w:t>
      </w:r>
      <w:r>
        <w:rPr>
          <w:rFonts w:hint="default" w:ascii="HP Simplified" w:hAnsi="HP Simplified" w:eastAsia="Arial Unicode MS" w:cs="HP Simplified"/>
          <w:sz w:val="22"/>
          <w:szCs w:val="22"/>
          <w:lang w:val="en-US"/>
        </w:rPr>
        <w:t xml:space="preserve"> </w:t>
      </w:r>
      <w:r>
        <w:rPr>
          <w:rFonts w:hint="default" w:ascii="HP Simplified" w:hAnsi="HP Simplified" w:eastAsia="Arial Unicode MS" w:cs="HP Simplified"/>
          <w:sz w:val="22"/>
          <w:szCs w:val="22"/>
        </w:rPr>
        <w:t>Telaahan RTRW dan Kajian Lingkungan Hidup Strategis</w:t>
      </w:r>
      <w:r>
        <w:rPr>
          <w:rFonts w:hint="default" w:ascii="HP Simplified" w:hAnsi="HP Simplified" w:eastAsia="Arial Unicode MS" w:cs="HP Simplified"/>
          <w:sz w:val="22"/>
          <w:szCs w:val="22"/>
          <w:lang w:val="id-ID"/>
        </w:rPr>
        <w:t xml:space="preserve"> </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36</w:t>
      </w:r>
    </w:p>
    <w:p>
      <w:pPr>
        <w:ind w:left="1919" w:leftChars="600" w:hanging="479" w:hangingChars="218"/>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lang w:val="id-ID"/>
        </w:rPr>
        <w:t>3.5.</w:t>
      </w:r>
      <w:r>
        <w:rPr>
          <w:rFonts w:hint="default" w:ascii="HP Simplified" w:hAnsi="HP Simplified" w:eastAsia="Arial Unicode MS" w:cs="HP Simplified"/>
          <w:sz w:val="22"/>
          <w:szCs w:val="22"/>
          <w:lang w:val="en-US"/>
        </w:rPr>
        <w:t xml:space="preserve"> </w:t>
      </w:r>
      <w:r>
        <w:rPr>
          <w:rFonts w:hint="default" w:ascii="HP Simplified" w:hAnsi="HP Simplified" w:eastAsia="Arial Unicode MS" w:cs="HP Simplified"/>
          <w:sz w:val="22"/>
          <w:szCs w:val="22"/>
        </w:rPr>
        <w:t>Penentuan Isu-isu Strategis</w:t>
      </w:r>
      <w:r>
        <w:rPr>
          <w:rFonts w:hint="default" w:ascii="HP Simplified" w:hAnsi="HP Simplified" w:eastAsia="Arial Unicode MS" w:cs="HP Simplified"/>
          <w:sz w:val="22"/>
          <w:szCs w:val="22"/>
          <w:lang w:val="id-ID"/>
        </w:rPr>
        <w:t xml:space="preserve"> </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t/>
      </w:r>
      <w:r>
        <w:rPr>
          <w:rFonts w:hint="default" w:ascii="HP Simplified" w:hAnsi="HP Simplified" w:eastAsia="Arial Unicode MS" w:cs="HP Simplified"/>
          <w:sz w:val="22"/>
          <w:szCs w:val="22"/>
          <w:lang w:val="en-US"/>
        </w:rPr>
        <w:tab/>
        <w:t/>
      </w:r>
      <w:r>
        <w:rPr>
          <w:rFonts w:hint="default" w:ascii="HP Simplified" w:hAnsi="HP Simplified" w:eastAsia="Arial Unicode MS" w:cs="HP Simplified"/>
          <w:sz w:val="22"/>
          <w:szCs w:val="22"/>
          <w:lang w:val="en-US"/>
        </w:rPr>
        <w:tab/>
        <w:t/>
      </w:r>
      <w:r>
        <w:rPr>
          <w:rFonts w:hint="default" w:ascii="HP Simplified" w:hAnsi="HP Simplified" w:eastAsia="Arial Unicode MS" w:cs="HP Simplified"/>
          <w:sz w:val="22"/>
          <w:szCs w:val="22"/>
          <w:lang w:val="en-US"/>
        </w:rPr>
        <w:tab/>
        <w:t/>
      </w:r>
      <w:r>
        <w:rPr>
          <w:rFonts w:hint="default" w:ascii="HP Simplified" w:hAnsi="HP Simplified" w:eastAsia="Arial Unicode MS" w:cs="HP Simplified"/>
          <w:sz w:val="22"/>
          <w:szCs w:val="22"/>
          <w:lang w:val="en-US"/>
        </w:rPr>
        <w:tab/>
        <w:t>37</w:t>
      </w:r>
    </w:p>
    <w:p>
      <w:pPr>
        <w:ind w:left="1919" w:leftChars="600" w:hanging="479" w:hangingChars="218"/>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lang w:val="en-US"/>
        </w:rPr>
        <w:tab/>
      </w:r>
    </w:p>
    <w:p>
      <w:pPr>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rPr>
        <w:t>BAB. IV</w:t>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rPr>
        <w:t>TUJUAN DAN SASARAN</w:t>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rPr>
        <w:t>3</w:t>
      </w:r>
      <w:r>
        <w:rPr>
          <w:rFonts w:hint="default" w:ascii="HP Simplified" w:hAnsi="HP Simplified" w:eastAsia="Arial Unicode MS" w:cs="HP Simplified"/>
          <w:sz w:val="22"/>
          <w:szCs w:val="22"/>
          <w:lang w:val="en-US"/>
        </w:rPr>
        <w:t>9</w:t>
      </w:r>
    </w:p>
    <w:p>
      <w:pPr>
        <w:rPr>
          <w:rFonts w:hint="default" w:ascii="HP Simplified" w:hAnsi="HP Simplified" w:eastAsia="Arial Unicode MS" w:cs="HP Simplified"/>
          <w:sz w:val="22"/>
          <w:szCs w:val="22"/>
        </w:rPr>
      </w:pPr>
    </w:p>
    <w:p>
      <w:pPr>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rPr>
        <w:t>BAB. V</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STRATEGI DAN ARAH KEBIJAKAN</w:t>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lang w:val="en-US"/>
        </w:rPr>
        <w:t>40</w:t>
      </w:r>
    </w:p>
    <w:p>
      <w:pPr>
        <w:rPr>
          <w:rFonts w:hint="default" w:ascii="HP Simplified" w:hAnsi="HP Simplified" w:eastAsia="Arial Unicode MS" w:cs="HP Simplified"/>
          <w:sz w:val="22"/>
          <w:szCs w:val="22"/>
          <w:lang w:val="en-US"/>
        </w:rPr>
      </w:pPr>
    </w:p>
    <w:p>
      <w:pPr>
        <w:ind w:left="1440" w:hanging="1440"/>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rPr>
        <w:t>BAB. VI</w:t>
      </w:r>
      <w:r>
        <w:rPr>
          <w:rFonts w:hint="default" w:ascii="HP Simplified" w:hAnsi="HP Simplified" w:eastAsia="Arial Unicode MS" w:cs="HP Simplified"/>
          <w:sz w:val="22"/>
          <w:szCs w:val="22"/>
          <w:lang w:val="en-US"/>
        </w:rPr>
        <w:t xml:space="preserve"> </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rPr>
        <w:t>RENCANA PROGRAM, KEGIATAN,</w:t>
      </w:r>
      <w:r>
        <w:rPr>
          <w:rFonts w:hint="default" w:ascii="HP Simplified" w:hAnsi="HP Simplified" w:eastAsia="Arial Unicode MS" w:cs="HP Simplified"/>
          <w:sz w:val="22"/>
          <w:szCs w:val="22"/>
          <w:lang w:val="id-ID"/>
        </w:rPr>
        <w:t xml:space="preserve"> </w:t>
      </w:r>
      <w:r>
        <w:rPr>
          <w:rFonts w:hint="default" w:ascii="HP Simplified" w:hAnsi="HP Simplified" w:eastAsia="Arial Unicode MS" w:cs="HP Simplified"/>
          <w:sz w:val="22"/>
          <w:szCs w:val="22"/>
          <w:lang w:val="en-US"/>
        </w:rPr>
        <w:t xml:space="preserve">INDIKATOR KINERJA, </w:t>
      </w:r>
      <w:r>
        <w:rPr>
          <w:rFonts w:hint="default" w:ascii="HP Simplified" w:hAnsi="HP Simplified" w:eastAsia="Arial Unicode MS" w:cs="HP Simplified"/>
          <w:sz w:val="22"/>
          <w:szCs w:val="22"/>
          <w:lang w:val="id-ID"/>
        </w:rPr>
        <w:t xml:space="preserve"> </w:t>
      </w:r>
      <w:r>
        <w:rPr>
          <w:rFonts w:hint="default" w:ascii="HP Simplified" w:hAnsi="HP Simplified" w:eastAsia="Arial Unicode MS" w:cs="HP Simplified"/>
          <w:sz w:val="22"/>
          <w:szCs w:val="22"/>
          <w:lang w:val="en-US"/>
        </w:rPr>
        <w:t xml:space="preserve">KELOMPOK SASARAN </w:t>
      </w:r>
    </w:p>
    <w:p>
      <w:pPr>
        <w:ind w:left="1440" w:firstLine="0" w:firstLineChars="0"/>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lang w:val="en-US"/>
        </w:rPr>
        <w:t xml:space="preserve">DAN PENDATAAN INDIKATIF </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t/>
      </w:r>
      <w:r>
        <w:rPr>
          <w:rFonts w:hint="default" w:ascii="HP Simplified" w:hAnsi="HP Simplified" w:eastAsia="Arial Unicode MS" w:cs="HP Simplified"/>
          <w:sz w:val="22"/>
          <w:szCs w:val="22"/>
          <w:lang w:val="en-US"/>
        </w:rPr>
        <w:tab/>
        <w:t/>
      </w:r>
      <w:r>
        <w:rPr>
          <w:rFonts w:hint="default" w:ascii="HP Simplified" w:hAnsi="HP Simplified" w:eastAsia="Arial Unicode MS" w:cs="HP Simplified"/>
          <w:sz w:val="22"/>
          <w:szCs w:val="22"/>
          <w:lang w:val="en-US"/>
        </w:rPr>
        <w:tab/>
        <w:t>43</w:t>
      </w:r>
    </w:p>
    <w:p>
      <w:pPr>
        <w:ind w:left="1440" w:hanging="1440"/>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lang w:val="en-US"/>
        </w:rPr>
        <w:tab/>
      </w:r>
    </w:p>
    <w:p>
      <w:pPr>
        <w:ind w:left="1440" w:hanging="1440"/>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lang w:val="id-ID"/>
        </w:rPr>
        <w:t>BAB. V</w:t>
      </w:r>
      <w:r>
        <w:rPr>
          <w:rFonts w:hint="default" w:ascii="HP Simplified" w:hAnsi="HP Simplified" w:eastAsia="Arial Unicode MS" w:cs="HP Simplified"/>
          <w:sz w:val="22"/>
          <w:szCs w:val="22"/>
          <w:lang w:val="en-US"/>
        </w:rPr>
        <w:t>I</w:t>
      </w:r>
      <w:r>
        <w:rPr>
          <w:rFonts w:hint="default" w:ascii="HP Simplified" w:hAnsi="HP Simplified" w:eastAsia="Arial Unicode MS" w:cs="HP Simplified"/>
          <w:sz w:val="22"/>
          <w:szCs w:val="22"/>
          <w:lang w:val="id-ID"/>
        </w:rPr>
        <w:t>I</w:t>
      </w:r>
      <w:r>
        <w:rPr>
          <w:rFonts w:hint="default" w:ascii="HP Simplified" w:hAnsi="HP Simplified" w:eastAsia="Arial Unicode MS" w:cs="HP Simplified"/>
          <w:sz w:val="22"/>
          <w:szCs w:val="22"/>
          <w:lang w:val="id-ID"/>
        </w:rPr>
        <w:tab/>
      </w:r>
      <w:r>
        <w:rPr>
          <w:rFonts w:hint="default" w:ascii="HP Simplified" w:hAnsi="HP Simplified" w:eastAsia="Arial Unicode MS" w:cs="HP Simplified"/>
          <w:sz w:val="22"/>
          <w:szCs w:val="22"/>
          <w:lang w:val="en-US"/>
        </w:rPr>
        <w:t>KINERJA PENYELENGGARAAN BIDANG URUSAN</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47</w:t>
      </w:r>
    </w:p>
    <w:p>
      <w:pPr>
        <w:rPr>
          <w:rFonts w:hint="default" w:ascii="HP Simplified" w:hAnsi="HP Simplified" w:eastAsia="Arial Unicode MS" w:cs="HP Simplified"/>
          <w:sz w:val="22"/>
          <w:szCs w:val="22"/>
        </w:rPr>
      </w:pPr>
    </w:p>
    <w:p>
      <w:pPr>
        <w:ind w:left="1440" w:hanging="1440"/>
        <w:rPr>
          <w:rFonts w:hint="default" w:ascii="HP Simplified" w:hAnsi="HP Simplified" w:eastAsia="Arial Unicode MS" w:cs="HP Simplified"/>
          <w:sz w:val="22"/>
          <w:szCs w:val="22"/>
          <w:lang w:val="en-US"/>
        </w:rPr>
      </w:pPr>
      <w:r>
        <w:rPr>
          <w:rFonts w:hint="default" w:ascii="HP Simplified" w:hAnsi="HP Simplified" w:eastAsia="Arial Unicode MS" w:cs="HP Simplified"/>
          <w:sz w:val="22"/>
          <w:szCs w:val="22"/>
        </w:rPr>
        <w:t>BAB. VIII</w:t>
      </w:r>
      <w:r>
        <w:rPr>
          <w:rFonts w:hint="default" w:ascii="HP Simplified" w:hAnsi="HP Simplified" w:eastAsia="Arial Unicode MS" w:cs="HP Simplified"/>
          <w:sz w:val="22"/>
          <w:szCs w:val="22"/>
        </w:rPr>
        <w:tab/>
      </w:r>
      <w:r>
        <w:rPr>
          <w:rFonts w:hint="default" w:ascii="HP Simplified" w:hAnsi="HP Simplified" w:eastAsia="Arial Unicode MS" w:cs="HP Simplified"/>
          <w:sz w:val="22"/>
          <w:szCs w:val="22"/>
        </w:rPr>
        <w:t>PENUTUP</w:t>
      </w:r>
      <w:r>
        <w:rPr>
          <w:rFonts w:hint="default" w:ascii="HP Simplified" w:hAnsi="HP Simplified" w:eastAsia="Arial Unicode MS" w:cs="HP Simplified"/>
          <w:sz w:val="22"/>
          <w:szCs w:val="22"/>
          <w:lang w:val="id-ID"/>
        </w:rPr>
        <w:t xml:space="preserve"> </w:t>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ab/>
      </w:r>
      <w:r>
        <w:rPr>
          <w:rFonts w:hint="default" w:ascii="HP Simplified" w:hAnsi="HP Simplified" w:eastAsia="Arial Unicode MS" w:cs="HP Simplified"/>
          <w:sz w:val="22"/>
          <w:szCs w:val="22"/>
          <w:lang w:val="en-US"/>
        </w:rPr>
        <w:t>49</w:t>
      </w:r>
    </w:p>
    <w:p>
      <w:pPr>
        <w:ind w:left="1440" w:hanging="1440"/>
        <w:rPr>
          <w:rFonts w:hint="default" w:ascii="HP Simplified" w:hAnsi="HP Simplified" w:eastAsia="Arial Unicode MS" w:cs="HP Simplified"/>
          <w:sz w:val="22"/>
          <w:szCs w:val="22"/>
          <w:lang w:val="id-ID"/>
        </w:rPr>
      </w:pPr>
    </w:p>
    <w:p>
      <w:pPr>
        <w:rPr>
          <w:rFonts w:hint="default" w:ascii="HP Simplified" w:hAnsi="HP Simplified" w:eastAsia="Arial Unicode MS" w:cs="HP Simplified"/>
          <w:sz w:val="22"/>
          <w:szCs w:val="22"/>
          <w:lang w:val="id-ID"/>
        </w:rPr>
      </w:pPr>
    </w:p>
    <w:p>
      <w:pPr>
        <w:rPr>
          <w:rFonts w:hint="default" w:ascii="HP Simplified" w:hAnsi="HP Simplified" w:eastAsia="Arial Unicode MS" w:cs="HP Simplified"/>
          <w:sz w:val="22"/>
          <w:szCs w:val="22"/>
          <w:lang w:val="id-ID"/>
        </w:rPr>
      </w:pPr>
      <w:r>
        <w:rPr>
          <w:rFonts w:hint="default" w:ascii="HP Simplified" w:hAnsi="HP Simplified" w:eastAsia="Arial Unicode MS" w:cs="HP Simplified"/>
          <w:sz w:val="22"/>
          <w:szCs w:val="22"/>
          <w:lang w:val="id-ID"/>
        </w:rPr>
        <w:t>LAMPIRAN</w:t>
      </w:r>
    </w:p>
    <w:p>
      <w:pPr>
        <w:rPr>
          <w:rFonts w:hint="default" w:ascii="HP Simplified" w:hAnsi="HP Simplified" w:eastAsia="Arial Unicode MS" w:cs="HP Simplified"/>
          <w:sz w:val="22"/>
          <w:szCs w:val="22"/>
          <w:lang w:val="id-ID"/>
        </w:rPr>
      </w:pPr>
    </w:p>
    <w:p>
      <w:pPr>
        <w:rPr>
          <w:rFonts w:hint="default" w:ascii="HP Simplified" w:hAnsi="HP Simplified" w:eastAsia="Arial Unicode MS" w:cs="HP Simplified"/>
        </w:rPr>
      </w:pPr>
      <w:r>
        <w:rPr>
          <w:rFonts w:hint="default" w:ascii="HP Simplified" w:hAnsi="HP Simplified" w:eastAsia="Arial Unicode MS" w:cs="HP Simplified"/>
          <w:sz w:val="22"/>
          <w:szCs w:val="22"/>
          <w:lang w:val="en-US"/>
        </w:rPr>
        <w:t>Tabel T-C.27</w:t>
      </w:r>
      <w:r>
        <w:rPr>
          <w:rFonts w:hint="default" w:ascii="HP Simplified" w:hAnsi="HP Simplified" w:eastAsia="Arial Unicode MS" w:cs="HP Simplified"/>
          <w:sz w:val="22"/>
          <w:szCs w:val="22"/>
        </w:rPr>
        <w:tab/>
      </w:r>
      <w:r>
        <w:rPr>
          <w:rFonts w:hint="default" w:ascii="HP Simplified" w:hAnsi="HP Simplified" w:eastAsia="Arial Unicode MS" w:cs="HP Simplified"/>
        </w:rPr>
        <w:tab/>
      </w:r>
      <w:r>
        <w:rPr>
          <w:rFonts w:hint="default" w:ascii="HP Simplified" w:hAnsi="HP Simplified" w:eastAsia="Arial Unicode MS" w:cs="HP Simplified"/>
        </w:rPr>
        <w:tab/>
      </w:r>
      <w:r>
        <w:rPr>
          <w:rFonts w:hint="default" w:ascii="HP Simplified" w:hAnsi="HP Simplified" w:eastAsia="Arial Unicode MS" w:cs="HP Simplified"/>
        </w:rPr>
        <w:t xml:space="preserve"> </w:t>
      </w:r>
    </w:p>
    <w:p>
      <w:pPr>
        <w:jc w:val="both"/>
        <w:rPr>
          <w:rFonts w:hint="default" w:ascii="HP Simplified" w:hAnsi="HP Simplified" w:cs="HP Simplified"/>
          <w:lang w:val="en-US"/>
        </w:rPr>
      </w:pPr>
    </w:p>
    <w:p>
      <w:pPr>
        <w:jc w:val="center"/>
        <w:rPr>
          <w:rFonts w:hint="default" w:ascii="HP Simplified" w:hAnsi="HP Simplified" w:cs="HP Simplified"/>
          <w:lang w:val="id-ID"/>
        </w:rPr>
      </w:pPr>
    </w:p>
    <w:p>
      <w:pPr>
        <w:jc w:val="center"/>
        <w:rPr>
          <w:rFonts w:hint="default" w:ascii="HP Simplified" w:hAnsi="HP Simplified" w:cs="HP Simplified"/>
          <w:lang w:val="id-ID"/>
        </w:rPr>
      </w:pPr>
    </w:p>
    <w:p>
      <w:pPr>
        <w:jc w:val="center"/>
        <w:rPr>
          <w:rFonts w:hint="default" w:ascii="HP Simplified" w:hAnsi="HP Simplified" w:cs="HP Simplified"/>
          <w:lang w:val="id-ID"/>
        </w:rPr>
      </w:pPr>
    </w:p>
    <w:p>
      <w:pPr>
        <w:jc w:val="center"/>
        <w:rPr>
          <w:rFonts w:hint="default" w:ascii="HP Simplified" w:hAnsi="HP Simplified" w:cs="HP Simplified"/>
          <w:lang w:val="id-ID"/>
        </w:rPr>
      </w:pPr>
    </w:p>
    <w:p>
      <w:pPr>
        <w:jc w:val="center"/>
        <w:rPr>
          <w:rFonts w:hint="default" w:ascii="HP Simplified" w:hAnsi="HP Simplified" w:cs="HP Simplified"/>
          <w:lang w:val="en-US"/>
        </w:rPr>
      </w:pPr>
    </w:p>
    <w:sectPr>
      <w:footerReference r:id="rId3" w:type="default"/>
      <w:pgSz w:w="11907" w:h="16840"/>
      <w:pgMar w:top="850" w:right="1086" w:bottom="850" w:left="1701" w:header="720" w:footer="1440" w:gutter="0"/>
      <w:paperSrc/>
      <w:pgNumType w:fmt="lowerRoman" w:start="1"/>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HP Simplified">
    <w:panose1 w:val="020B0606020204020204"/>
    <w:charset w:val="00"/>
    <w:family w:val="auto"/>
    <w:pitch w:val="default"/>
    <w:sig w:usb0="A00000AF" w:usb1="5000205B" w:usb2="00000000" w:usb3="00000000" w:csb0="20000093" w:csb1="00000000"/>
  </w:font>
  <w:font w:name="Arial Unicode MS">
    <w:altName w:val="Arial"/>
    <w:panose1 w:val="020B0604020202020204"/>
    <w:charset w:val="80"/>
    <w:family w:val="swiss"/>
    <w:pitch w:val="default"/>
    <w:sig w:usb0="00000000" w:usb1="00000000" w:usb2="0000003F" w:usb3="00000000" w:csb0="003F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08514"/>
      <w:docPartObj>
        <w:docPartGallery w:val="autotext"/>
      </w:docPartObj>
    </w:sdtPr>
    <w:sdtContent>
      <w:p>
        <w:pPr>
          <w:pStyle w:val="3"/>
          <w:jc w:val="right"/>
        </w:pPr>
        <w:r>
          <w:fldChar w:fldCharType="begin"/>
        </w:r>
        <w:r>
          <w:instrText xml:space="preserve"> PAGE   \* MERGEFORMAT </w:instrText>
        </w:r>
        <w:r>
          <w:fldChar w:fldCharType="separate"/>
        </w:r>
        <w:r>
          <w:t>ii</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95699A"/>
    <w:multiLevelType w:val="multilevel"/>
    <w:tmpl w:val="3C95699A"/>
    <w:lvl w:ilvl="0" w:tentative="0">
      <w:start w:val="1"/>
      <w:numFmt w:val="decimal"/>
      <w:lvlText w:val="%1."/>
      <w:lvlJc w:val="left"/>
      <w:pPr>
        <w:ind w:left="420" w:hanging="420"/>
      </w:pPr>
      <w:rPr>
        <w:rFonts w:hint="default"/>
      </w:rPr>
    </w:lvl>
    <w:lvl w:ilvl="1" w:tentative="0">
      <w:start w:val="1"/>
      <w:numFmt w:val="decimal"/>
      <w:lvlText w:val="%1.%2."/>
      <w:lvlJc w:val="left"/>
      <w:pPr>
        <w:ind w:left="2160" w:hanging="720"/>
      </w:pPr>
      <w:rPr>
        <w:rFonts w:hint="default"/>
      </w:rPr>
    </w:lvl>
    <w:lvl w:ilvl="2" w:tentative="0">
      <w:start w:val="1"/>
      <w:numFmt w:val="decimal"/>
      <w:lvlText w:val="%1.%2.%3."/>
      <w:lvlJc w:val="left"/>
      <w:pPr>
        <w:ind w:left="3960" w:hanging="1080"/>
      </w:pPr>
      <w:rPr>
        <w:rFonts w:hint="default"/>
      </w:rPr>
    </w:lvl>
    <w:lvl w:ilvl="3" w:tentative="0">
      <w:start w:val="1"/>
      <w:numFmt w:val="decimal"/>
      <w:lvlText w:val="%1.%2.%3.%4."/>
      <w:lvlJc w:val="left"/>
      <w:pPr>
        <w:ind w:left="5400" w:hanging="1080"/>
      </w:pPr>
      <w:rPr>
        <w:rFonts w:hint="default"/>
      </w:rPr>
    </w:lvl>
    <w:lvl w:ilvl="4" w:tentative="0">
      <w:start w:val="1"/>
      <w:numFmt w:val="decimal"/>
      <w:lvlText w:val="%1.%2.%3.%4.%5."/>
      <w:lvlJc w:val="left"/>
      <w:pPr>
        <w:ind w:left="7200" w:hanging="1440"/>
      </w:pPr>
      <w:rPr>
        <w:rFonts w:hint="default"/>
      </w:rPr>
    </w:lvl>
    <w:lvl w:ilvl="5" w:tentative="0">
      <w:start w:val="1"/>
      <w:numFmt w:val="decimal"/>
      <w:lvlText w:val="%1.%2.%3.%4.%5.%6."/>
      <w:lvlJc w:val="left"/>
      <w:pPr>
        <w:ind w:left="9000" w:hanging="1800"/>
      </w:pPr>
      <w:rPr>
        <w:rFonts w:hint="default"/>
      </w:rPr>
    </w:lvl>
    <w:lvl w:ilvl="6" w:tentative="0">
      <w:start w:val="1"/>
      <w:numFmt w:val="decimal"/>
      <w:lvlText w:val="%1.%2.%3.%4.%5.%6.%7."/>
      <w:lvlJc w:val="left"/>
      <w:pPr>
        <w:ind w:left="10440" w:hanging="1800"/>
      </w:pPr>
      <w:rPr>
        <w:rFonts w:hint="default"/>
      </w:rPr>
    </w:lvl>
    <w:lvl w:ilvl="7" w:tentative="0">
      <w:start w:val="1"/>
      <w:numFmt w:val="decimal"/>
      <w:lvlText w:val="%1.%2.%3.%4.%5.%6.%7.%8."/>
      <w:lvlJc w:val="left"/>
      <w:pPr>
        <w:ind w:left="12240" w:hanging="2160"/>
      </w:pPr>
      <w:rPr>
        <w:rFonts w:hint="default"/>
      </w:rPr>
    </w:lvl>
    <w:lvl w:ilvl="8" w:tentative="0">
      <w:start w:val="1"/>
      <w:numFmt w:val="decimal"/>
      <w:lvlText w:val="%1.%2.%3.%4.%5.%6.%7.%8.%9."/>
      <w:lvlJc w:val="left"/>
      <w:pPr>
        <w:ind w:left="1404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documentProtection w:enforcement="0"/>
  <w:defaultTabStop w:val="720"/>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0C7"/>
    <w:rsid w:val="000018BA"/>
    <w:rsid w:val="000648AF"/>
    <w:rsid w:val="000720DF"/>
    <w:rsid w:val="00072291"/>
    <w:rsid w:val="000E598E"/>
    <w:rsid w:val="000F3390"/>
    <w:rsid w:val="00102794"/>
    <w:rsid w:val="00141ACF"/>
    <w:rsid w:val="0019049D"/>
    <w:rsid w:val="001B2D24"/>
    <w:rsid w:val="002438C8"/>
    <w:rsid w:val="002576A8"/>
    <w:rsid w:val="002727C6"/>
    <w:rsid w:val="00287576"/>
    <w:rsid w:val="002B4A2D"/>
    <w:rsid w:val="002D3BF3"/>
    <w:rsid w:val="002D4DE0"/>
    <w:rsid w:val="002E2942"/>
    <w:rsid w:val="003A52F9"/>
    <w:rsid w:val="003D3432"/>
    <w:rsid w:val="00415987"/>
    <w:rsid w:val="004449CD"/>
    <w:rsid w:val="004B294F"/>
    <w:rsid w:val="00506BF0"/>
    <w:rsid w:val="00570451"/>
    <w:rsid w:val="005913D2"/>
    <w:rsid w:val="00592FB4"/>
    <w:rsid w:val="005D50C7"/>
    <w:rsid w:val="00685FDC"/>
    <w:rsid w:val="00763D1F"/>
    <w:rsid w:val="007739F3"/>
    <w:rsid w:val="008762C3"/>
    <w:rsid w:val="00886DA6"/>
    <w:rsid w:val="00911A74"/>
    <w:rsid w:val="00963244"/>
    <w:rsid w:val="0098572B"/>
    <w:rsid w:val="009C7EDC"/>
    <w:rsid w:val="009E4B6A"/>
    <w:rsid w:val="00A27ED0"/>
    <w:rsid w:val="00A40E90"/>
    <w:rsid w:val="00A42845"/>
    <w:rsid w:val="00A8339D"/>
    <w:rsid w:val="00B30AAB"/>
    <w:rsid w:val="00C3347E"/>
    <w:rsid w:val="00C37128"/>
    <w:rsid w:val="00CD0722"/>
    <w:rsid w:val="00CD4D72"/>
    <w:rsid w:val="00CF381C"/>
    <w:rsid w:val="00D216E2"/>
    <w:rsid w:val="00D62E4E"/>
    <w:rsid w:val="00D6329B"/>
    <w:rsid w:val="00D90068"/>
    <w:rsid w:val="00D95D47"/>
    <w:rsid w:val="00E112A3"/>
    <w:rsid w:val="00F24EB0"/>
    <w:rsid w:val="00F44732"/>
    <w:rsid w:val="00F57A8B"/>
    <w:rsid w:val="00F82A58"/>
    <w:rsid w:val="00FB1D55"/>
    <w:rsid w:val="00FB24EC"/>
    <w:rsid w:val="00FE740D"/>
    <w:rsid w:val="0415174C"/>
    <w:rsid w:val="1F331803"/>
    <w:rsid w:val="30162712"/>
    <w:rsid w:val="42373870"/>
    <w:rsid w:val="4DB70C51"/>
    <w:rsid w:val="5B672A11"/>
    <w:rsid w:val="620F780B"/>
    <w:rsid w:val="7A680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SimSun" w:cs="Times New Roman"/>
      <w:sz w:val="24"/>
      <w:szCs w:val="24"/>
      <w:lang w:val="en-AU"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7"/>
    <w:semiHidden/>
    <w:unhideWhenUsed/>
    <w:uiPriority w:val="99"/>
    <w:rPr>
      <w:rFonts w:ascii="Tahoma" w:hAnsi="Tahoma" w:cs="Tahoma"/>
      <w:sz w:val="16"/>
      <w:szCs w:val="16"/>
    </w:rPr>
  </w:style>
  <w:style w:type="paragraph" w:styleId="3">
    <w:name w:val="footer"/>
    <w:basedOn w:val="1"/>
    <w:link w:val="9"/>
    <w:unhideWhenUsed/>
    <w:qFormat/>
    <w:uiPriority w:val="99"/>
    <w:pPr>
      <w:tabs>
        <w:tab w:val="center" w:pos="4680"/>
        <w:tab w:val="right" w:pos="9360"/>
      </w:tabs>
    </w:pPr>
  </w:style>
  <w:style w:type="paragraph" w:styleId="4">
    <w:name w:val="header"/>
    <w:basedOn w:val="1"/>
    <w:link w:val="8"/>
    <w:unhideWhenUsed/>
    <w:uiPriority w:val="99"/>
    <w:pPr>
      <w:tabs>
        <w:tab w:val="center" w:pos="4680"/>
        <w:tab w:val="right" w:pos="9360"/>
      </w:tabs>
    </w:pPr>
  </w:style>
  <w:style w:type="character" w:customStyle="1" w:styleId="7">
    <w:name w:val="Balloon Text Char"/>
    <w:basedOn w:val="5"/>
    <w:link w:val="2"/>
    <w:semiHidden/>
    <w:uiPriority w:val="99"/>
    <w:rPr>
      <w:rFonts w:ascii="Tahoma" w:hAnsi="Tahoma" w:eastAsia="SimSun" w:cs="Tahoma"/>
      <w:sz w:val="16"/>
      <w:szCs w:val="16"/>
      <w:lang w:val="en-AU" w:eastAsia="zh-CN"/>
    </w:rPr>
  </w:style>
  <w:style w:type="character" w:customStyle="1" w:styleId="8">
    <w:name w:val="Header Char"/>
    <w:basedOn w:val="5"/>
    <w:link w:val="4"/>
    <w:uiPriority w:val="99"/>
    <w:rPr>
      <w:rFonts w:ascii="Times New Roman" w:hAnsi="Times New Roman" w:eastAsia="SimSun" w:cs="Times New Roman"/>
      <w:sz w:val="24"/>
      <w:szCs w:val="24"/>
      <w:lang w:val="en-AU" w:eastAsia="zh-CN"/>
    </w:rPr>
  </w:style>
  <w:style w:type="character" w:customStyle="1" w:styleId="9">
    <w:name w:val="Footer Char"/>
    <w:basedOn w:val="5"/>
    <w:link w:val="3"/>
    <w:qFormat/>
    <w:uiPriority w:val="99"/>
    <w:rPr>
      <w:rFonts w:ascii="Times New Roman" w:hAnsi="Times New Roman" w:eastAsia="SimSun" w:cs="Times New Roman"/>
      <w:sz w:val="24"/>
      <w:szCs w:val="24"/>
      <w:lang w:val="en-AU"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Toshiba</Company>
  <Pages>3</Pages>
  <Words>718</Words>
  <Characters>4095</Characters>
  <Lines>34</Lines>
  <Paragraphs>9</Paragraphs>
  <TotalTime>68</TotalTime>
  <ScaleCrop>false</ScaleCrop>
  <LinksUpToDate>false</LinksUpToDate>
  <CharactersWithSpaces>4804</CharactersWithSpaces>
  <Application>WPS Office_10.2.0.7635_F1E327BC-269C-435d-A152-05C5408002CA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2017-12-07T04:31:00Z</dcterms:created>
  <dc:creator>Thamrin, S.Sos</dc:creator>
  <cp:lastModifiedBy>user</cp:lastModifiedBy>
  <cp:lastPrinted>2019-03-31T04:58:54Z</cp:lastPrinted>
  <dcterms:modified xsi:type="dcterms:W3CDTF">2019-03-31T06:30:24Z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